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3756" w14:textId="1FA7D7DA" w:rsidR="00697CDC" w:rsidRPr="00CB1933" w:rsidRDefault="00120D9F" w:rsidP="00CB1933">
      <w:pPr>
        <w:rPr>
          <w:rFonts w:cstheme="minorHAnsi"/>
          <w:b/>
          <w:bCs/>
          <w:sz w:val="32"/>
          <w:szCs w:val="28"/>
        </w:rPr>
      </w:pPr>
      <w:r w:rsidRPr="00CB1933">
        <w:rPr>
          <w:rFonts w:cstheme="minorHAnsi"/>
          <w:b/>
          <w:sz w:val="32"/>
          <w:szCs w:val="28"/>
        </w:rPr>
        <w:t xml:space="preserve">Communicatiebericht: </w:t>
      </w:r>
      <w:r w:rsidR="00216CBB" w:rsidRPr="00CB1933">
        <w:rPr>
          <w:rFonts w:cstheme="minorHAnsi"/>
          <w:b/>
          <w:sz w:val="32"/>
          <w:szCs w:val="28"/>
        </w:rPr>
        <w:t xml:space="preserve">Aanpak </w:t>
      </w:r>
      <w:r w:rsidRPr="00CB1933">
        <w:rPr>
          <w:rFonts w:cstheme="minorHAnsi"/>
          <w:b/>
          <w:sz w:val="32"/>
          <w:szCs w:val="28"/>
        </w:rPr>
        <w:t>CO</w:t>
      </w:r>
      <w:r w:rsidR="004B469F" w:rsidRPr="00093D67">
        <w:rPr>
          <w:rFonts w:cstheme="minorHAnsi"/>
          <w:sz w:val="24"/>
          <w:szCs w:val="24"/>
          <w:vertAlign w:val="subscript"/>
        </w:rPr>
        <w:t>2</w:t>
      </w:r>
      <w:r w:rsidRPr="00CB1933">
        <w:rPr>
          <w:rFonts w:cstheme="minorHAnsi"/>
          <w:b/>
          <w:sz w:val="32"/>
          <w:szCs w:val="28"/>
        </w:rPr>
        <w:t>-reductie</w:t>
      </w:r>
    </w:p>
    <w:p w14:paraId="5144563B" w14:textId="67D73FC5" w:rsidR="0057235C" w:rsidRPr="00093D67" w:rsidRDefault="0057235C" w:rsidP="005723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Zowel onze klanten, leveranciers en jullie het team weten dat wij </w:t>
      </w:r>
      <w:r w:rsidRPr="00093D67">
        <w:rPr>
          <w:rFonts w:cstheme="minorHAnsi"/>
          <w:sz w:val="24"/>
          <w:szCs w:val="24"/>
        </w:rPr>
        <w:t xml:space="preserve">als organisatie </w:t>
      </w:r>
      <w:r>
        <w:rPr>
          <w:rFonts w:cstheme="minorHAnsi"/>
          <w:sz w:val="24"/>
          <w:szCs w:val="24"/>
        </w:rPr>
        <w:t>het</w:t>
      </w:r>
      <w:r w:rsidRPr="00093D67">
        <w:rPr>
          <w:rFonts w:cstheme="minorHAnsi"/>
          <w:sz w:val="24"/>
          <w:szCs w:val="24"/>
        </w:rPr>
        <w:t xml:space="preserve"> verantwoord omgaan met het milieu zeer belangrijk</w:t>
      </w:r>
      <w:r>
        <w:rPr>
          <w:rFonts w:cstheme="minorHAnsi"/>
          <w:sz w:val="24"/>
          <w:szCs w:val="24"/>
        </w:rPr>
        <w:t xml:space="preserve"> vinden</w:t>
      </w:r>
      <w:r w:rsidRPr="00093D67">
        <w:rPr>
          <w:rFonts w:cstheme="minorHAnsi"/>
          <w:sz w:val="24"/>
          <w:szCs w:val="24"/>
        </w:rPr>
        <w:t>, ons energieverbruik en het reduceren van Co</w:t>
      </w:r>
      <w:r w:rsidR="004B469F"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 xml:space="preserve"> staan dus hoog in het vaandel. Daarom zijn wij al jaren gecertificeerd voor het ‘CO</w:t>
      </w:r>
      <w:r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>-bewustzijn’ certificaat. Ons beleid is gebaseerd op periodieke metingen, inventarisaties, evaluaties en onderzoeken van de in ons bedrijf voorkomende risico’s en CO</w:t>
      </w:r>
      <w:r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 xml:space="preserve">-uitstoot. </w:t>
      </w:r>
      <w:r>
        <w:rPr>
          <w:rFonts w:cstheme="minorHAnsi"/>
          <w:sz w:val="24"/>
          <w:szCs w:val="24"/>
        </w:rPr>
        <w:t xml:space="preserve">Mocht je meer willen weten of het je iets gemist dan kan je hier alles over lezen in </w:t>
      </w:r>
      <w:r w:rsidRPr="00093D67">
        <w:rPr>
          <w:rFonts w:cstheme="minorHAnsi"/>
          <w:sz w:val="24"/>
          <w:szCs w:val="24"/>
        </w:rPr>
        <w:t xml:space="preserve">onze beleidsverklaring daar is o.a. </w:t>
      </w:r>
      <w:r>
        <w:rPr>
          <w:rFonts w:cstheme="minorHAnsi"/>
          <w:sz w:val="24"/>
          <w:szCs w:val="24"/>
        </w:rPr>
        <w:t xml:space="preserve">beschreven </w:t>
      </w:r>
      <w:r w:rsidRPr="00093D67">
        <w:rPr>
          <w:rFonts w:cstheme="minorHAnsi"/>
          <w:sz w:val="24"/>
          <w:szCs w:val="24"/>
        </w:rPr>
        <w:t>hoe breed het draagvlak is voor de Co</w:t>
      </w:r>
      <w:r w:rsidR="00800611"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 xml:space="preserve"> reductie en onze </w:t>
      </w:r>
      <w:r>
        <w:rPr>
          <w:rFonts w:cstheme="minorHAnsi"/>
          <w:sz w:val="24"/>
          <w:szCs w:val="24"/>
        </w:rPr>
        <w:t>Co</w:t>
      </w:r>
      <w:r w:rsidR="004B469F" w:rsidRPr="00093D67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reductie</w:t>
      </w:r>
      <w:r w:rsidRPr="00093D67">
        <w:rPr>
          <w:rFonts w:cstheme="minorHAnsi"/>
          <w:sz w:val="24"/>
          <w:szCs w:val="24"/>
        </w:rPr>
        <w:t>plannen staat daar uitgebreid in beschreven</w:t>
      </w:r>
    </w:p>
    <w:p w14:paraId="45AD0441" w14:textId="77777777" w:rsidR="0057235C" w:rsidRDefault="0057235C" w:rsidP="0057235C">
      <w:pPr>
        <w:rPr>
          <w:rFonts w:cstheme="minorHAnsi"/>
          <w:sz w:val="24"/>
          <w:szCs w:val="24"/>
        </w:rPr>
      </w:pPr>
      <w:r w:rsidRPr="00926903">
        <w:rPr>
          <w:rFonts w:cstheme="minorHAnsi"/>
          <w:sz w:val="24"/>
          <w:szCs w:val="24"/>
        </w:rPr>
        <w:t>In dit nieuwsbericht laten wij zien hoeveel energie we gezamenlijk als organisatie verbruiken en hoeveel CO</w:t>
      </w:r>
      <w:r w:rsidRPr="00926903">
        <w:rPr>
          <w:rFonts w:cstheme="minorHAnsi"/>
          <w:sz w:val="24"/>
          <w:szCs w:val="24"/>
          <w:vertAlign w:val="subscript"/>
        </w:rPr>
        <w:t>2</w:t>
      </w:r>
      <w:r w:rsidRPr="00926903">
        <w:rPr>
          <w:rFonts w:cstheme="minorHAnsi"/>
          <w:sz w:val="24"/>
          <w:szCs w:val="24"/>
        </w:rPr>
        <w:t xml:space="preserve"> we daarmee uitstoten, wat onze doelstellingen zijn en hoe we dit gaat bereiken.</w:t>
      </w:r>
      <w:r w:rsidRPr="007F4AB5">
        <w:rPr>
          <w:rFonts w:cstheme="minorHAnsi"/>
          <w:sz w:val="24"/>
          <w:szCs w:val="24"/>
        </w:rPr>
        <w:t xml:space="preserve"> </w:t>
      </w:r>
    </w:p>
    <w:p w14:paraId="72A9E07D" w14:textId="77777777" w:rsidR="00120D9F" w:rsidRPr="007F4AB5" w:rsidRDefault="00120D9F" w:rsidP="00231356">
      <w:pPr>
        <w:pStyle w:val="Kop1"/>
      </w:pPr>
      <w:r w:rsidRPr="007F4AB5">
        <w:t xml:space="preserve">Stand van zaken </w:t>
      </w:r>
    </w:p>
    <w:p w14:paraId="593FA00B" w14:textId="15C694FD" w:rsidR="00697CDC" w:rsidRPr="007F4AB5" w:rsidRDefault="00120D9F" w:rsidP="00697CDC">
      <w:pPr>
        <w:rPr>
          <w:rFonts w:cstheme="minorHAnsi"/>
          <w:sz w:val="24"/>
          <w:szCs w:val="24"/>
        </w:rPr>
      </w:pPr>
      <w:r w:rsidRPr="007F4AB5">
        <w:rPr>
          <w:rFonts w:cstheme="minorHAnsi"/>
          <w:sz w:val="24"/>
          <w:szCs w:val="24"/>
        </w:rPr>
        <w:t xml:space="preserve">In de onderstaande tabel zien jullie onze </w:t>
      </w:r>
      <w:r w:rsidR="00864874">
        <w:rPr>
          <w:rFonts w:cstheme="minorHAnsi"/>
          <w:sz w:val="24"/>
          <w:szCs w:val="24"/>
        </w:rPr>
        <w:t>footprint over</w:t>
      </w:r>
      <w:r w:rsidR="00CB1933">
        <w:rPr>
          <w:rFonts w:cstheme="minorHAnsi"/>
          <w:sz w:val="24"/>
          <w:szCs w:val="24"/>
        </w:rPr>
        <w:t xml:space="preserve"> 202</w:t>
      </w:r>
      <w:r w:rsidR="007B3441">
        <w:rPr>
          <w:rFonts w:cstheme="minorHAnsi"/>
          <w:sz w:val="24"/>
          <w:szCs w:val="24"/>
        </w:rPr>
        <w:t>3</w:t>
      </w:r>
      <w:r w:rsidRPr="007F4AB5">
        <w:rPr>
          <w:rFonts w:cstheme="minorHAnsi"/>
          <w:sz w:val="24"/>
          <w:szCs w:val="24"/>
        </w:rPr>
        <w:t>. Hierin staan onze energiestromen (diesel, benzine, gas en elektra), de hoeveelheden die we hebben verbruikt, en de CO</w:t>
      </w:r>
      <w:r w:rsidRPr="007F4AB5">
        <w:rPr>
          <w:rFonts w:cstheme="minorHAnsi"/>
          <w:sz w:val="24"/>
          <w:szCs w:val="24"/>
          <w:vertAlign w:val="subscript"/>
        </w:rPr>
        <w:t>2</w:t>
      </w:r>
      <w:r w:rsidRPr="007F4AB5">
        <w:rPr>
          <w:rFonts w:cstheme="minorHAnsi"/>
          <w:sz w:val="24"/>
          <w:szCs w:val="24"/>
        </w:rPr>
        <w:t xml:space="preserve">-uitstoot die dit tot gevolg heeft. </w:t>
      </w:r>
    </w:p>
    <w:p w14:paraId="0CBC9B32" w14:textId="4206B124" w:rsidR="00CC4020" w:rsidRDefault="00FB52DE">
      <w:pPr>
        <w:spacing w:line="360" w:lineRule="auto"/>
        <w:rPr>
          <w:rFonts w:eastAsiaTheme="majorEastAsia" w:cstheme="majorBidi"/>
          <w:b/>
          <w:bCs/>
          <w:sz w:val="36"/>
          <w:szCs w:val="36"/>
        </w:rPr>
      </w:pPr>
      <w:r w:rsidRPr="00FB52DE">
        <w:rPr>
          <w:noProof/>
        </w:rPr>
        <w:drawing>
          <wp:inline distT="0" distB="0" distL="0" distR="0" wp14:anchorId="503D8867" wp14:editId="06F9C3E6">
            <wp:extent cx="6645910" cy="1599565"/>
            <wp:effectExtent l="0" t="0" r="2540" b="635"/>
            <wp:docPr id="171091445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066A" w14:textId="77777777" w:rsidR="00CC4020" w:rsidRDefault="00CC4020">
      <w:pPr>
        <w:spacing w:line="360" w:lineRule="auto"/>
        <w:rPr>
          <w:rFonts w:eastAsiaTheme="majorEastAsia" w:cstheme="majorBidi"/>
          <w:b/>
          <w:bCs/>
          <w:sz w:val="36"/>
          <w:szCs w:val="36"/>
        </w:rPr>
      </w:pPr>
    </w:p>
    <w:p w14:paraId="3D3E59C2" w14:textId="32012AA9" w:rsidR="00DB454D" w:rsidRPr="007F4AB5" w:rsidRDefault="00120D9F" w:rsidP="00231356">
      <w:pPr>
        <w:pStyle w:val="Kop1"/>
      </w:pPr>
      <w:r w:rsidRPr="007F4AB5">
        <w:t>Doelstellingen:</w:t>
      </w:r>
    </w:p>
    <w:p w14:paraId="4F7498E7" w14:textId="77777777" w:rsidR="00864874" w:rsidRPr="00492AB3" w:rsidRDefault="00864874" w:rsidP="00864874">
      <w:pPr>
        <w:pStyle w:val="Geenafstand"/>
        <w:rPr>
          <w:rFonts w:ascii="Lato Light" w:hAnsi="Lato Light"/>
        </w:rPr>
      </w:pPr>
    </w:p>
    <w:tbl>
      <w:tblPr>
        <w:tblW w:w="10486" w:type="dxa"/>
        <w:tblBorders>
          <w:top w:val="single" w:sz="4" w:space="0" w:color="FEDC00" w:themeColor="accent2"/>
          <w:left w:val="single" w:sz="4" w:space="0" w:color="FEDC00" w:themeColor="accent2"/>
          <w:bottom w:val="single" w:sz="4" w:space="0" w:color="FEDC00" w:themeColor="accent2"/>
          <w:right w:val="single" w:sz="4" w:space="0" w:color="FEDC00" w:themeColor="accent2"/>
          <w:insideH w:val="single" w:sz="4" w:space="0" w:color="FEDC00" w:themeColor="accent2"/>
          <w:insideV w:val="single" w:sz="4" w:space="0" w:color="FEDC00" w:themeColor="accent2"/>
        </w:tblBorders>
        <w:tblLook w:val="00A0" w:firstRow="1" w:lastRow="0" w:firstColumn="1" w:lastColumn="0" w:noHBand="0" w:noVBand="0"/>
      </w:tblPr>
      <w:tblGrid>
        <w:gridCol w:w="10486"/>
      </w:tblGrid>
      <w:tr w:rsidR="00864874" w:rsidRPr="00492AB3" w14:paraId="68DD943A" w14:textId="77777777" w:rsidTr="00231356">
        <w:trPr>
          <w:trHeight w:val="431"/>
        </w:trPr>
        <w:tc>
          <w:tcPr>
            <w:tcW w:w="10486" w:type="dxa"/>
            <w:shd w:val="clear" w:color="auto" w:fill="FEDD00" w:themeFill="background2"/>
          </w:tcPr>
          <w:p w14:paraId="471AC3FD" w14:textId="77777777" w:rsidR="00864874" w:rsidRPr="00056E2B" w:rsidRDefault="00864874" w:rsidP="00BD2406">
            <w:pPr>
              <w:jc w:val="center"/>
              <w:rPr>
                <w:b/>
                <w:bCs/>
              </w:rPr>
            </w:pPr>
            <w:r w:rsidRPr="00056E2B">
              <w:rPr>
                <w:b/>
              </w:rPr>
              <w:t>Hoofddoelstelling</w:t>
            </w:r>
          </w:p>
        </w:tc>
      </w:tr>
      <w:tr w:rsidR="00864874" w:rsidRPr="00492AB3" w14:paraId="0264D124" w14:textId="77777777" w:rsidTr="00231356">
        <w:trPr>
          <w:trHeight w:val="431"/>
        </w:trPr>
        <w:tc>
          <w:tcPr>
            <w:tcW w:w="10486" w:type="dxa"/>
          </w:tcPr>
          <w:p w14:paraId="178C74AD" w14:textId="77777777" w:rsidR="00864874" w:rsidRPr="00403587" w:rsidRDefault="00864874" w:rsidP="00BD2406">
            <w:pPr>
              <w:jc w:val="center"/>
            </w:pPr>
            <w:r>
              <w:t>Wilbert Methorst Holding B.V.</w:t>
            </w:r>
            <w:r w:rsidRPr="00403587">
              <w:t xml:space="preserve"> wil </w:t>
            </w:r>
            <w:r>
              <w:t>15</w:t>
            </w:r>
            <w:r w:rsidRPr="00403587">
              <w:t>% minder CO</w:t>
            </w:r>
            <w:r w:rsidRPr="00403587">
              <w:rPr>
                <w:vertAlign w:val="subscript"/>
              </w:rPr>
              <w:t>2</w:t>
            </w:r>
            <w:r w:rsidRPr="00403587">
              <w:t xml:space="preserve"> uitstoten</w:t>
            </w:r>
            <w:r>
              <w:t xml:space="preserve"> in 2025 ten opzichte van 2019. </w:t>
            </w:r>
          </w:p>
        </w:tc>
      </w:tr>
    </w:tbl>
    <w:p w14:paraId="70B7FFB5" w14:textId="77777777" w:rsidR="00864874" w:rsidRDefault="00864874" w:rsidP="00864874">
      <w:pPr>
        <w:pStyle w:val="Geenafstand"/>
        <w:rPr>
          <w:rFonts w:ascii="Lato Light" w:hAnsi="Lato Light"/>
        </w:rPr>
      </w:pPr>
    </w:p>
    <w:p w14:paraId="5DD9B459" w14:textId="0F2217C7" w:rsidR="00864874" w:rsidRPr="00492AB3" w:rsidRDefault="00864874" w:rsidP="00864874">
      <w:pPr>
        <w:pStyle w:val="Geenafstand"/>
        <w:rPr>
          <w:rFonts w:ascii="Lato Light" w:hAnsi="Lato Light"/>
        </w:rPr>
      </w:pPr>
      <w:r w:rsidRPr="00492AB3">
        <w:rPr>
          <w:rFonts w:ascii="Lato Light" w:hAnsi="Lato Light"/>
        </w:rPr>
        <w:t xml:space="preserve">Bovengenoemde doelstelling wordt gerelateerd aan </w:t>
      </w:r>
      <w:r w:rsidR="0088223A">
        <w:rPr>
          <w:rFonts w:ascii="Lato Light" w:hAnsi="Lato Light"/>
        </w:rPr>
        <w:t xml:space="preserve">een </w:t>
      </w:r>
      <w:r>
        <w:rPr>
          <w:rFonts w:ascii="Lato Light" w:hAnsi="Lato Light"/>
        </w:rPr>
        <w:t>omzetkengetal</w:t>
      </w:r>
      <w:r w:rsidRPr="00492AB3">
        <w:rPr>
          <w:rFonts w:ascii="Lato Light" w:hAnsi="Lato Light"/>
        </w:rPr>
        <w:t xml:space="preserve"> om zodoende de voortgang in CO</w:t>
      </w:r>
      <w:r w:rsidRPr="00492AB3">
        <w:rPr>
          <w:rFonts w:ascii="Lato Light" w:hAnsi="Lato Light"/>
          <w:vertAlign w:val="subscript"/>
        </w:rPr>
        <w:t>2</w:t>
      </w:r>
      <w:r w:rsidRPr="00492AB3">
        <w:rPr>
          <w:rFonts w:ascii="Lato Light" w:hAnsi="Lato Light"/>
        </w:rPr>
        <w:t xml:space="preserve">-reductie te monitoren. </w:t>
      </w:r>
    </w:p>
    <w:p w14:paraId="03E892FA" w14:textId="77777777" w:rsidR="00864874" w:rsidRPr="00492AB3" w:rsidRDefault="00864874" w:rsidP="00864874">
      <w:pPr>
        <w:pStyle w:val="Geenafstand"/>
        <w:rPr>
          <w:rFonts w:ascii="Lato Light" w:hAnsi="Lato Light"/>
        </w:rPr>
      </w:pPr>
    </w:p>
    <w:p w14:paraId="0C5B2FBB" w14:textId="77777777" w:rsidR="00864874" w:rsidRPr="00492AB3" w:rsidRDefault="00864874" w:rsidP="00864874">
      <w:pPr>
        <w:pStyle w:val="Geenafstand"/>
        <w:rPr>
          <w:rFonts w:ascii="Lato Light" w:hAnsi="Lato Light"/>
        </w:rPr>
      </w:pPr>
      <w:r w:rsidRPr="00492AB3">
        <w:rPr>
          <w:rFonts w:ascii="Lato Light" w:hAnsi="Lato Light"/>
        </w:rPr>
        <w:t>Nader gespecificeerd voor scope 1 en 2 zijn de doelstellingen als volgt:</w:t>
      </w:r>
    </w:p>
    <w:p w14:paraId="2142C12C" w14:textId="7EF2C8F4" w:rsidR="00864874" w:rsidRPr="00492AB3" w:rsidRDefault="00864874" w:rsidP="00864874">
      <w:pPr>
        <w:pStyle w:val="Geenafstand"/>
        <w:numPr>
          <w:ilvl w:val="0"/>
          <w:numId w:val="36"/>
        </w:numPr>
        <w:spacing w:line="320" w:lineRule="exact"/>
        <w:rPr>
          <w:rFonts w:ascii="Lato Light" w:hAnsi="Lato Light"/>
        </w:rPr>
      </w:pPr>
      <w:r w:rsidRPr="00492AB3">
        <w:rPr>
          <w:rFonts w:ascii="Lato Light" w:hAnsi="Lato Light"/>
        </w:rPr>
        <w:t xml:space="preserve">Scope 1: </w:t>
      </w:r>
      <w:r>
        <w:rPr>
          <w:rFonts w:ascii="Lato Light" w:hAnsi="Lato Light"/>
        </w:rPr>
        <w:t>15</w:t>
      </w:r>
      <w:r w:rsidRPr="00492AB3">
        <w:rPr>
          <w:rFonts w:ascii="Lato Light" w:hAnsi="Lato Light"/>
        </w:rPr>
        <w:t>% CO</w:t>
      </w:r>
      <w:r w:rsidR="004B469F" w:rsidRPr="00093D67">
        <w:rPr>
          <w:rFonts w:cstheme="minorHAnsi"/>
          <w:sz w:val="24"/>
          <w:szCs w:val="24"/>
          <w:vertAlign w:val="subscript"/>
        </w:rPr>
        <w:t>2</w:t>
      </w:r>
      <w:r w:rsidRPr="00492AB3">
        <w:rPr>
          <w:rFonts w:ascii="Lato Light" w:hAnsi="Lato Light"/>
        </w:rPr>
        <w:t xml:space="preserve"> reductie tot en met 202</w:t>
      </w:r>
      <w:r>
        <w:rPr>
          <w:rFonts w:ascii="Lato Light" w:hAnsi="Lato Light"/>
        </w:rPr>
        <w:t>5</w:t>
      </w:r>
      <w:r w:rsidRPr="00492AB3">
        <w:rPr>
          <w:rFonts w:ascii="Lato Light" w:hAnsi="Lato Light"/>
        </w:rPr>
        <w:t xml:space="preserve"> ten opzichte van 20</w:t>
      </w:r>
      <w:r>
        <w:rPr>
          <w:rFonts w:ascii="Lato Light" w:hAnsi="Lato Light"/>
        </w:rPr>
        <w:t>19</w:t>
      </w:r>
    </w:p>
    <w:p w14:paraId="18F97D38" w14:textId="76FE4902" w:rsidR="00864874" w:rsidRPr="00864874" w:rsidRDefault="00864874" w:rsidP="00864874">
      <w:pPr>
        <w:pStyle w:val="Geenafstand"/>
        <w:numPr>
          <w:ilvl w:val="0"/>
          <w:numId w:val="36"/>
        </w:numPr>
        <w:spacing w:line="320" w:lineRule="exact"/>
        <w:rPr>
          <w:rFonts w:ascii="Lato Light" w:hAnsi="Lato Light"/>
          <w:color w:val="FF0000"/>
        </w:rPr>
      </w:pPr>
      <w:r w:rsidRPr="00492AB3">
        <w:rPr>
          <w:rFonts w:ascii="Lato Light" w:hAnsi="Lato Light"/>
        </w:rPr>
        <w:lastRenderedPageBreak/>
        <w:t>Scope 2</w:t>
      </w:r>
      <w:r w:rsidRPr="00F4285C">
        <w:rPr>
          <w:rFonts w:ascii="Lato Light" w:hAnsi="Lato Light"/>
        </w:rPr>
        <w:t>: 100</w:t>
      </w:r>
      <w:r w:rsidRPr="00492AB3">
        <w:rPr>
          <w:rFonts w:ascii="Lato Light" w:hAnsi="Lato Light"/>
        </w:rPr>
        <w:t>% CO</w:t>
      </w:r>
      <w:r w:rsidR="004B469F" w:rsidRPr="00093D67">
        <w:rPr>
          <w:rFonts w:cstheme="minorHAnsi"/>
          <w:sz w:val="24"/>
          <w:szCs w:val="24"/>
          <w:vertAlign w:val="subscript"/>
        </w:rPr>
        <w:t>2</w:t>
      </w:r>
      <w:r w:rsidRPr="00492AB3">
        <w:rPr>
          <w:rFonts w:ascii="Lato Light" w:hAnsi="Lato Light"/>
        </w:rPr>
        <w:t xml:space="preserve"> reductie tot en met 202</w:t>
      </w:r>
      <w:r>
        <w:rPr>
          <w:rFonts w:ascii="Lato Light" w:hAnsi="Lato Light"/>
        </w:rPr>
        <w:t>5</w:t>
      </w:r>
      <w:r w:rsidRPr="00492AB3">
        <w:rPr>
          <w:rFonts w:ascii="Lato Light" w:hAnsi="Lato Light"/>
        </w:rPr>
        <w:t xml:space="preserve"> ten opzichte van 20</w:t>
      </w:r>
      <w:r>
        <w:rPr>
          <w:rFonts w:ascii="Lato Light" w:hAnsi="Lato Light"/>
        </w:rPr>
        <w:t>19</w:t>
      </w:r>
    </w:p>
    <w:p w14:paraId="311CA424" w14:textId="32D1BFA9" w:rsidR="00864874" w:rsidRDefault="00864874" w:rsidP="00864874">
      <w:pPr>
        <w:pStyle w:val="Geenafstand"/>
        <w:spacing w:line="320" w:lineRule="exact"/>
        <w:rPr>
          <w:rFonts w:ascii="Lato Light" w:hAnsi="Lato Light"/>
        </w:rPr>
      </w:pPr>
    </w:p>
    <w:p w14:paraId="4D226E14" w14:textId="77777777" w:rsidR="00864874" w:rsidRPr="00492AB3" w:rsidRDefault="00864874" w:rsidP="00864874">
      <w:pPr>
        <w:pStyle w:val="Geenafstand"/>
        <w:spacing w:line="320" w:lineRule="exact"/>
        <w:rPr>
          <w:rFonts w:ascii="Lato Light" w:hAnsi="Lato Light"/>
          <w:color w:val="FF0000"/>
        </w:rPr>
      </w:pPr>
    </w:p>
    <w:p w14:paraId="364584B7" w14:textId="77777777" w:rsidR="00864874" w:rsidRDefault="00864874" w:rsidP="00864874">
      <w:pPr>
        <w:pStyle w:val="Geenafstand"/>
        <w:rPr>
          <w:rFonts w:ascii="Lato Light" w:hAnsi="Lato Light"/>
        </w:rPr>
      </w:pPr>
    </w:p>
    <w:tbl>
      <w:tblPr>
        <w:tblStyle w:val="Tabelraster"/>
        <w:tblW w:w="0" w:type="auto"/>
        <w:tblInd w:w="28" w:type="dxa"/>
        <w:tblBorders>
          <w:top w:val="single" w:sz="4" w:space="0" w:color="FEDC00" w:themeColor="accent2"/>
          <w:left w:val="single" w:sz="4" w:space="0" w:color="FEDC00" w:themeColor="accent2"/>
          <w:bottom w:val="single" w:sz="4" w:space="0" w:color="FEDC00" w:themeColor="accent2"/>
          <w:right w:val="single" w:sz="4" w:space="0" w:color="FEDC00" w:themeColor="accent2"/>
          <w:insideH w:val="single" w:sz="4" w:space="0" w:color="FEDC00" w:themeColor="accent2"/>
          <w:insideV w:val="single" w:sz="4" w:space="0" w:color="FEDC00" w:themeColor="accent2"/>
        </w:tblBorders>
        <w:tblLook w:val="04A0" w:firstRow="1" w:lastRow="0" w:firstColumn="1" w:lastColumn="0" w:noHBand="0" w:noVBand="1"/>
      </w:tblPr>
      <w:tblGrid>
        <w:gridCol w:w="4787"/>
        <w:gridCol w:w="1984"/>
        <w:gridCol w:w="1985"/>
        <w:gridCol w:w="1672"/>
      </w:tblGrid>
      <w:tr w:rsidR="00864874" w14:paraId="3BD0068E" w14:textId="77777777" w:rsidTr="00231356">
        <w:tc>
          <w:tcPr>
            <w:tcW w:w="4787" w:type="dxa"/>
            <w:shd w:val="clear" w:color="auto" w:fill="FEDD00" w:themeFill="background2"/>
          </w:tcPr>
          <w:p w14:paraId="2401433D" w14:textId="77777777" w:rsidR="00864874" w:rsidRPr="00A5787B" w:rsidRDefault="00864874" w:rsidP="00BD2406">
            <w:pPr>
              <w:pStyle w:val="Geenafstand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Scope 1 maatregel</w:t>
            </w:r>
          </w:p>
        </w:tc>
        <w:tc>
          <w:tcPr>
            <w:tcW w:w="1984" w:type="dxa"/>
            <w:shd w:val="clear" w:color="auto" w:fill="FEDD00" w:themeFill="background2"/>
          </w:tcPr>
          <w:p w14:paraId="5F7D3E12" w14:textId="77777777" w:rsidR="00864874" w:rsidRPr="00A5787B" w:rsidRDefault="00864874" w:rsidP="00BD2406">
            <w:pPr>
              <w:pStyle w:val="Geenafstand"/>
              <w:jc w:val="center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Beoogde reductie</w:t>
            </w:r>
          </w:p>
        </w:tc>
        <w:tc>
          <w:tcPr>
            <w:tcW w:w="1985" w:type="dxa"/>
            <w:shd w:val="clear" w:color="auto" w:fill="FEDD00" w:themeFill="background2"/>
          </w:tcPr>
          <w:p w14:paraId="62C31A3E" w14:textId="77777777" w:rsidR="00864874" w:rsidRPr="00A5787B" w:rsidRDefault="00864874" w:rsidP="00BD2406">
            <w:pPr>
              <w:pStyle w:val="Geenafstand"/>
              <w:jc w:val="center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Verantwoordelijke</w:t>
            </w:r>
          </w:p>
        </w:tc>
        <w:tc>
          <w:tcPr>
            <w:tcW w:w="1672" w:type="dxa"/>
            <w:shd w:val="clear" w:color="auto" w:fill="FEDD00" w:themeFill="background2"/>
          </w:tcPr>
          <w:p w14:paraId="71D2B754" w14:textId="77777777" w:rsidR="00864874" w:rsidRPr="00A5787B" w:rsidRDefault="00864874" w:rsidP="00BD2406">
            <w:pPr>
              <w:pStyle w:val="Geenafstand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Gepland</w:t>
            </w:r>
          </w:p>
        </w:tc>
      </w:tr>
      <w:tr w:rsidR="00864874" w14:paraId="53DAF203" w14:textId="77777777" w:rsidTr="00231356">
        <w:tc>
          <w:tcPr>
            <w:tcW w:w="4787" w:type="dxa"/>
          </w:tcPr>
          <w:p w14:paraId="369844F0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Bij aanschaf nieuwe vrachtwagens wordt gekozen voor vrachtwagens met brandstofverbruik dat minimaal 30% lager ligt dan de standaard in de markt. </w:t>
            </w:r>
          </w:p>
        </w:tc>
        <w:tc>
          <w:tcPr>
            <w:tcW w:w="1984" w:type="dxa"/>
          </w:tcPr>
          <w:p w14:paraId="0A996C61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5%</w:t>
            </w:r>
          </w:p>
        </w:tc>
        <w:tc>
          <w:tcPr>
            <w:tcW w:w="1985" w:type="dxa"/>
          </w:tcPr>
          <w:p w14:paraId="3ADF79C3" w14:textId="77777777" w:rsidR="00864874" w:rsidRPr="008E5C58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2A4F1458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 /</w:t>
            </w:r>
          </w:p>
          <w:p w14:paraId="36CC3A07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12-2025</w:t>
            </w:r>
          </w:p>
        </w:tc>
      </w:tr>
      <w:tr w:rsidR="00864874" w14:paraId="7826888D" w14:textId="77777777" w:rsidTr="00231356">
        <w:tc>
          <w:tcPr>
            <w:tcW w:w="4787" w:type="dxa"/>
          </w:tcPr>
          <w:p w14:paraId="11834445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Maandelijkse controle bandenspanning</w:t>
            </w:r>
          </w:p>
        </w:tc>
        <w:tc>
          <w:tcPr>
            <w:tcW w:w="1984" w:type="dxa"/>
          </w:tcPr>
          <w:p w14:paraId="73DEC31C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1%</w:t>
            </w:r>
          </w:p>
        </w:tc>
        <w:tc>
          <w:tcPr>
            <w:tcW w:w="1985" w:type="dxa"/>
          </w:tcPr>
          <w:p w14:paraId="43F00447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Iedereen</w:t>
            </w:r>
          </w:p>
        </w:tc>
        <w:tc>
          <w:tcPr>
            <w:tcW w:w="1672" w:type="dxa"/>
          </w:tcPr>
          <w:p w14:paraId="69E1026A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12-2021</w:t>
            </w:r>
          </w:p>
        </w:tc>
      </w:tr>
      <w:tr w:rsidR="00864874" w14:paraId="1005984D" w14:textId="77777777" w:rsidTr="00231356">
        <w:tc>
          <w:tcPr>
            <w:tcW w:w="4787" w:type="dxa"/>
          </w:tcPr>
          <w:p w14:paraId="79518693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Stimuleren Het Nieuwe Rijden </w:t>
            </w:r>
          </w:p>
          <w:p w14:paraId="47A4B142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(</w:t>
            </w:r>
            <w:r>
              <w:rPr>
                <w:rFonts w:ascii="Lato Light" w:hAnsi="Lato Light"/>
                <w:i/>
              </w:rPr>
              <w:t xml:space="preserve">mede </w:t>
            </w:r>
            <w:r w:rsidRPr="0001718F">
              <w:rPr>
                <w:rFonts w:ascii="Lato Light" w:hAnsi="Lato Light"/>
                <w:i/>
              </w:rPr>
              <w:t>door</w:t>
            </w:r>
            <w:r>
              <w:rPr>
                <w:rFonts w:ascii="Lato Light" w:hAnsi="Lato Light"/>
                <w:i/>
              </w:rPr>
              <w:t xml:space="preserve"> cursus en </w:t>
            </w:r>
            <w:r w:rsidRPr="0001718F">
              <w:rPr>
                <w:rFonts w:ascii="Lato Light" w:hAnsi="Lato Light"/>
                <w:i/>
              </w:rPr>
              <w:t xml:space="preserve"> terugkoppeling rijgedrag van chauffeur middels brandstofmanagementsysteem</w:t>
            </w:r>
            <w:r>
              <w:rPr>
                <w:rFonts w:ascii="Lato Light" w:hAnsi="Lato Light"/>
              </w:rPr>
              <w:t>)</w:t>
            </w:r>
          </w:p>
        </w:tc>
        <w:tc>
          <w:tcPr>
            <w:tcW w:w="1984" w:type="dxa"/>
          </w:tcPr>
          <w:p w14:paraId="1431148F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1%</w:t>
            </w:r>
          </w:p>
        </w:tc>
        <w:tc>
          <w:tcPr>
            <w:tcW w:w="1985" w:type="dxa"/>
          </w:tcPr>
          <w:p w14:paraId="39EE74C9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C031DC3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 /</w:t>
            </w:r>
          </w:p>
          <w:p w14:paraId="6E99740A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12-2025</w:t>
            </w:r>
          </w:p>
        </w:tc>
      </w:tr>
      <w:tr w:rsidR="00864874" w14:paraId="35969357" w14:textId="77777777" w:rsidTr="00231356">
        <w:tc>
          <w:tcPr>
            <w:tcW w:w="4787" w:type="dxa"/>
          </w:tcPr>
          <w:p w14:paraId="41B06E68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Tegengaan stationair draaien vrachtwagens </w:t>
            </w:r>
          </w:p>
          <w:p w14:paraId="28885A9C" w14:textId="77777777" w:rsidR="00864874" w:rsidRPr="00E91DD4" w:rsidRDefault="00864874" w:rsidP="00864874">
            <w:pPr>
              <w:pStyle w:val="Geenafstand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  <w:i/>
                <w:iCs/>
              </w:rPr>
            </w:pPr>
            <w:r>
              <w:rPr>
                <w:rFonts w:ascii="Lato Light" w:hAnsi="Lato Light"/>
                <w:i/>
              </w:rPr>
              <w:t>(</w:t>
            </w:r>
            <w:r w:rsidRPr="00E91DD4">
              <w:rPr>
                <w:rFonts w:ascii="Lato Light" w:hAnsi="Lato Light"/>
                <w:i/>
              </w:rPr>
              <w:t>door afspraken te maken met chauffeurs</w:t>
            </w:r>
            <w:r>
              <w:rPr>
                <w:rFonts w:ascii="Lato Light" w:hAnsi="Lato Light"/>
                <w:i/>
              </w:rPr>
              <w:t>)</w:t>
            </w:r>
          </w:p>
        </w:tc>
        <w:tc>
          <w:tcPr>
            <w:tcW w:w="1984" w:type="dxa"/>
          </w:tcPr>
          <w:p w14:paraId="1208C973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1%</w:t>
            </w:r>
          </w:p>
        </w:tc>
        <w:tc>
          <w:tcPr>
            <w:tcW w:w="1985" w:type="dxa"/>
          </w:tcPr>
          <w:p w14:paraId="7624EBC9" w14:textId="77777777" w:rsidR="00864874" w:rsidRPr="0012657D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17661E7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Continue</w:t>
            </w:r>
          </w:p>
        </w:tc>
      </w:tr>
      <w:tr w:rsidR="00864874" w14:paraId="1AEF2382" w14:textId="77777777" w:rsidTr="00231356">
        <w:tc>
          <w:tcPr>
            <w:tcW w:w="4787" w:type="dxa"/>
          </w:tcPr>
          <w:p w14:paraId="6C9F41D4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Kiezen voor elektrisch handgereedschap</w:t>
            </w:r>
          </w:p>
        </w:tc>
        <w:tc>
          <w:tcPr>
            <w:tcW w:w="1984" w:type="dxa"/>
          </w:tcPr>
          <w:p w14:paraId="34AD436C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&lt;0,1%</w:t>
            </w:r>
          </w:p>
        </w:tc>
        <w:tc>
          <w:tcPr>
            <w:tcW w:w="1985" w:type="dxa"/>
          </w:tcPr>
          <w:p w14:paraId="7600652A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83601C9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</w:t>
            </w:r>
          </w:p>
        </w:tc>
      </w:tr>
      <w:tr w:rsidR="00864874" w14:paraId="3B14608D" w14:textId="77777777" w:rsidTr="00231356">
        <w:tc>
          <w:tcPr>
            <w:tcW w:w="4787" w:type="dxa"/>
          </w:tcPr>
          <w:p w14:paraId="63320180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Monitoren van het brandstofverbruik </w:t>
            </w:r>
          </w:p>
        </w:tc>
        <w:tc>
          <w:tcPr>
            <w:tcW w:w="1984" w:type="dxa"/>
          </w:tcPr>
          <w:p w14:paraId="10706C16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Onbekend</w:t>
            </w:r>
          </w:p>
        </w:tc>
        <w:tc>
          <w:tcPr>
            <w:tcW w:w="1985" w:type="dxa"/>
          </w:tcPr>
          <w:p w14:paraId="43EF40A3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4C8F9357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</w:t>
            </w:r>
          </w:p>
        </w:tc>
      </w:tr>
      <w:tr w:rsidR="00864874" w14:paraId="6F23B1F1" w14:textId="77777777" w:rsidTr="00231356">
        <w:tc>
          <w:tcPr>
            <w:tcW w:w="4787" w:type="dxa"/>
          </w:tcPr>
          <w:p w14:paraId="17C8C2F0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Een aggregaat laten draaien op zonnecellen voor tenminste 50%</w:t>
            </w:r>
          </w:p>
        </w:tc>
        <w:tc>
          <w:tcPr>
            <w:tcW w:w="1984" w:type="dxa"/>
          </w:tcPr>
          <w:p w14:paraId="0BEB3021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&lt;0,1%</w:t>
            </w:r>
          </w:p>
        </w:tc>
        <w:tc>
          <w:tcPr>
            <w:tcW w:w="1985" w:type="dxa"/>
          </w:tcPr>
          <w:p w14:paraId="58A22BA4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6071219F" w14:textId="77777777" w:rsidR="00864874" w:rsidRPr="0012657D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07/2023</w:t>
            </w:r>
          </w:p>
        </w:tc>
      </w:tr>
      <w:tr w:rsidR="00864874" w14:paraId="38815A39" w14:textId="77777777" w:rsidTr="00231356">
        <w:tc>
          <w:tcPr>
            <w:tcW w:w="4787" w:type="dxa"/>
          </w:tcPr>
          <w:p w14:paraId="476E5AF1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Ontwikkelen van een Hybride zuigwagen.</w:t>
            </w:r>
          </w:p>
        </w:tc>
        <w:tc>
          <w:tcPr>
            <w:tcW w:w="1984" w:type="dxa"/>
          </w:tcPr>
          <w:p w14:paraId="6FA3BB12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2%</w:t>
            </w:r>
          </w:p>
        </w:tc>
        <w:tc>
          <w:tcPr>
            <w:tcW w:w="1985" w:type="dxa"/>
          </w:tcPr>
          <w:p w14:paraId="774C947A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4FE8FEBC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2023</w:t>
            </w:r>
          </w:p>
        </w:tc>
      </w:tr>
      <w:tr w:rsidR="00864874" w14:paraId="6EDC47D1" w14:textId="77777777" w:rsidTr="00231356">
        <w:tc>
          <w:tcPr>
            <w:tcW w:w="4787" w:type="dxa"/>
          </w:tcPr>
          <w:p w14:paraId="556F1413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Deels overstappen op HVO-Diesel 20% als de prijs aantrekkelijker wordt.  </w:t>
            </w:r>
          </w:p>
        </w:tc>
        <w:tc>
          <w:tcPr>
            <w:tcW w:w="1984" w:type="dxa"/>
          </w:tcPr>
          <w:p w14:paraId="2161EECD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2%</w:t>
            </w:r>
          </w:p>
        </w:tc>
        <w:tc>
          <w:tcPr>
            <w:tcW w:w="1985" w:type="dxa"/>
          </w:tcPr>
          <w:p w14:paraId="4512F667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383B5A6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Jaarlijks overwegen</w:t>
            </w:r>
          </w:p>
        </w:tc>
      </w:tr>
      <w:tr w:rsidR="00864874" w14:paraId="4BBA6B8D" w14:textId="77777777" w:rsidTr="00231356">
        <w:tc>
          <w:tcPr>
            <w:tcW w:w="4787" w:type="dxa"/>
          </w:tcPr>
          <w:p w14:paraId="13BC04B4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proofErr w:type="spellStart"/>
            <w:r>
              <w:rPr>
                <w:rFonts w:ascii="Lato Light" w:hAnsi="Lato Light"/>
              </w:rPr>
              <w:t>Bedrijsbussen</w:t>
            </w:r>
            <w:proofErr w:type="spellEnd"/>
            <w:r>
              <w:rPr>
                <w:rFonts w:ascii="Lato Light" w:hAnsi="Lato Light"/>
              </w:rPr>
              <w:t xml:space="preserve"> verstekkeren</w:t>
            </w:r>
          </w:p>
        </w:tc>
        <w:tc>
          <w:tcPr>
            <w:tcW w:w="1984" w:type="dxa"/>
          </w:tcPr>
          <w:p w14:paraId="2F0D36E6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3% </w:t>
            </w:r>
          </w:p>
        </w:tc>
        <w:tc>
          <w:tcPr>
            <w:tcW w:w="1985" w:type="dxa"/>
          </w:tcPr>
          <w:p w14:paraId="28FFD04D" w14:textId="77777777" w:rsidR="00864874" w:rsidRDefault="00864874" w:rsidP="00BD2406">
            <w:pPr>
              <w:pStyle w:val="Geenafstand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78E6DD08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Bij vervanging</w:t>
            </w:r>
          </w:p>
        </w:tc>
      </w:tr>
    </w:tbl>
    <w:p w14:paraId="49BCCC93" w14:textId="77777777" w:rsidR="00864874" w:rsidRDefault="00864874" w:rsidP="00864874">
      <w:pPr>
        <w:pStyle w:val="Geenafstand"/>
        <w:rPr>
          <w:rFonts w:ascii="Lato Light" w:hAnsi="Lato Light"/>
        </w:rPr>
      </w:pPr>
    </w:p>
    <w:tbl>
      <w:tblPr>
        <w:tblStyle w:val="Tabelraster"/>
        <w:tblW w:w="0" w:type="auto"/>
        <w:tblInd w:w="28" w:type="dxa"/>
        <w:tblBorders>
          <w:top w:val="single" w:sz="4" w:space="0" w:color="FEDC00" w:themeColor="accent2"/>
          <w:left w:val="single" w:sz="4" w:space="0" w:color="FEDC00" w:themeColor="accent2"/>
          <w:bottom w:val="single" w:sz="4" w:space="0" w:color="FEDC00" w:themeColor="accent2"/>
          <w:right w:val="single" w:sz="4" w:space="0" w:color="FEDC00" w:themeColor="accent2"/>
          <w:insideH w:val="single" w:sz="4" w:space="0" w:color="FEDC00" w:themeColor="accent2"/>
          <w:insideV w:val="single" w:sz="4" w:space="0" w:color="FEDC00" w:themeColor="accent2"/>
        </w:tblBorders>
        <w:tblLook w:val="04A0" w:firstRow="1" w:lastRow="0" w:firstColumn="1" w:lastColumn="0" w:noHBand="0" w:noVBand="1"/>
      </w:tblPr>
      <w:tblGrid>
        <w:gridCol w:w="4787"/>
        <w:gridCol w:w="1984"/>
        <w:gridCol w:w="1985"/>
        <w:gridCol w:w="1672"/>
      </w:tblGrid>
      <w:tr w:rsidR="00864874" w14:paraId="1E94F48D" w14:textId="77777777" w:rsidTr="00231356">
        <w:tc>
          <w:tcPr>
            <w:tcW w:w="4787" w:type="dxa"/>
            <w:shd w:val="clear" w:color="auto" w:fill="FEDD00" w:themeFill="background2"/>
          </w:tcPr>
          <w:p w14:paraId="6B0100C3" w14:textId="77777777" w:rsidR="00864874" w:rsidRPr="00A5787B" w:rsidRDefault="00864874" w:rsidP="00BD2406">
            <w:pPr>
              <w:pStyle w:val="Geenafstand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Scope 2 maatregel</w:t>
            </w:r>
          </w:p>
        </w:tc>
        <w:tc>
          <w:tcPr>
            <w:tcW w:w="1984" w:type="dxa"/>
            <w:shd w:val="clear" w:color="auto" w:fill="FEDD00" w:themeFill="background2"/>
          </w:tcPr>
          <w:p w14:paraId="20871F1F" w14:textId="77777777" w:rsidR="00864874" w:rsidRPr="00A5787B" w:rsidRDefault="00864874" w:rsidP="00BD2406">
            <w:pPr>
              <w:pStyle w:val="Geenafstand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Beoogde reductie</w:t>
            </w:r>
          </w:p>
        </w:tc>
        <w:tc>
          <w:tcPr>
            <w:tcW w:w="1985" w:type="dxa"/>
            <w:shd w:val="clear" w:color="auto" w:fill="FEDD00" w:themeFill="background2"/>
          </w:tcPr>
          <w:p w14:paraId="7AC1997D" w14:textId="77777777" w:rsidR="00864874" w:rsidRPr="00A5787B" w:rsidRDefault="00864874" w:rsidP="00BD2406">
            <w:pPr>
              <w:pStyle w:val="Geenafstand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Verantwoordelijke</w:t>
            </w:r>
          </w:p>
        </w:tc>
        <w:tc>
          <w:tcPr>
            <w:tcW w:w="1672" w:type="dxa"/>
            <w:shd w:val="clear" w:color="auto" w:fill="FEDD00" w:themeFill="background2"/>
          </w:tcPr>
          <w:p w14:paraId="702A3736" w14:textId="77777777" w:rsidR="00864874" w:rsidRPr="00A5787B" w:rsidRDefault="00864874" w:rsidP="00BD2406">
            <w:pPr>
              <w:pStyle w:val="Geenafstand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Gepland</w:t>
            </w:r>
          </w:p>
        </w:tc>
      </w:tr>
      <w:tr w:rsidR="00864874" w14:paraId="775FC09F" w14:textId="77777777" w:rsidTr="00231356">
        <w:tc>
          <w:tcPr>
            <w:tcW w:w="4787" w:type="dxa"/>
          </w:tcPr>
          <w:p w14:paraId="53768848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Bij verhuizing kiezen voor energie- en 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-reducerende maatregelen;</w:t>
            </w:r>
          </w:p>
          <w:p w14:paraId="055721CE" w14:textId="77777777" w:rsidR="00864874" w:rsidRDefault="00864874" w:rsidP="00864874">
            <w:pPr>
              <w:pStyle w:val="Geenafstand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Plaatsen zonnepanelen waar mogelijk;</w:t>
            </w:r>
          </w:p>
          <w:p w14:paraId="7AB881AC" w14:textId="77777777" w:rsidR="00864874" w:rsidRDefault="00864874" w:rsidP="00864874">
            <w:pPr>
              <w:pStyle w:val="Geenafstand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Overstappen op 100% NL-stroom ;</w:t>
            </w:r>
          </w:p>
          <w:p w14:paraId="13539946" w14:textId="77777777" w:rsidR="00864874" w:rsidRDefault="00864874" w:rsidP="00864874">
            <w:pPr>
              <w:pStyle w:val="Geenafstand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Ledverlichting;</w:t>
            </w:r>
          </w:p>
          <w:p w14:paraId="092BDA97" w14:textId="77777777" w:rsidR="00864874" w:rsidRPr="007F74C7" w:rsidRDefault="00864874" w:rsidP="00864874">
            <w:pPr>
              <w:pStyle w:val="Geenafstand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Lichtsensoren;</w:t>
            </w:r>
          </w:p>
        </w:tc>
        <w:tc>
          <w:tcPr>
            <w:tcW w:w="1984" w:type="dxa"/>
          </w:tcPr>
          <w:p w14:paraId="726D8342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100% op CO2 uitstoot</w:t>
            </w:r>
          </w:p>
          <w:p w14:paraId="6E5161DA" w14:textId="77777777" w:rsidR="00864874" w:rsidRDefault="00864874" w:rsidP="00BD2406">
            <w:pPr>
              <w:pStyle w:val="Geenafstand"/>
              <w:rPr>
                <w:rFonts w:ascii="Lato Light" w:hAnsi="Lato Light"/>
              </w:rPr>
            </w:pPr>
          </w:p>
          <w:p w14:paraId="4323D12C" w14:textId="77777777" w:rsidR="00864874" w:rsidRPr="00B42955" w:rsidRDefault="00864874" w:rsidP="00BD2406">
            <w:pPr>
              <w:pStyle w:val="Geenafstand"/>
              <w:rPr>
                <w:rFonts w:ascii="Lato Light" w:hAnsi="Lato Light"/>
                <w:i/>
                <w:iCs/>
              </w:rPr>
            </w:pPr>
            <w:r w:rsidRPr="00B42955">
              <w:rPr>
                <w:rFonts w:ascii="Lato Light" w:hAnsi="Lato Light"/>
                <w:i/>
              </w:rPr>
              <w:t xml:space="preserve">Percentage reductie op verbruik nog onbekend. </w:t>
            </w:r>
          </w:p>
        </w:tc>
        <w:tc>
          <w:tcPr>
            <w:tcW w:w="1985" w:type="dxa"/>
          </w:tcPr>
          <w:p w14:paraId="501C4AE4" w14:textId="77777777" w:rsidR="00864874" w:rsidRPr="007F74C7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6871F8B9" w14:textId="77777777" w:rsidR="00864874" w:rsidRPr="009A2C44" w:rsidRDefault="00864874" w:rsidP="00BD2406">
            <w:pPr>
              <w:pStyle w:val="Geenafstand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Bij verhuizing</w:t>
            </w:r>
          </w:p>
        </w:tc>
      </w:tr>
    </w:tbl>
    <w:p w14:paraId="032DB6B8" w14:textId="458AF7BA" w:rsidR="00DA5B84" w:rsidRPr="00A2647D" w:rsidRDefault="00DA5B84" w:rsidP="00A2647D">
      <w:pPr>
        <w:pStyle w:val="Geenafstand"/>
        <w:rPr>
          <w:highlight w:val="red"/>
        </w:rPr>
      </w:pPr>
    </w:p>
    <w:p w14:paraId="5E704CB6" w14:textId="7E33C74F" w:rsidR="00216CBB" w:rsidRDefault="00216CBB" w:rsidP="00231356">
      <w:pPr>
        <w:pStyle w:val="Kop1"/>
      </w:pPr>
      <w:r>
        <w:t>Voortgang</w:t>
      </w:r>
      <w:r w:rsidRPr="00AB0B1C">
        <w:t>:</w:t>
      </w:r>
      <w:r w:rsidR="00864874">
        <w:t xml:space="preserve"> Scope 1</w:t>
      </w:r>
      <w:r w:rsidR="003D6183">
        <w:t xml:space="preserve"> en 2</w:t>
      </w:r>
    </w:p>
    <w:p w14:paraId="5FB0A613" w14:textId="08C9B671" w:rsidR="00864874" w:rsidRDefault="00336A43" w:rsidP="00864874">
      <w:r>
        <w:rPr>
          <w:noProof/>
        </w:rPr>
        <w:lastRenderedPageBreak/>
        <w:drawing>
          <wp:inline distT="0" distB="0" distL="0" distR="0" wp14:anchorId="3D68C0D4" wp14:editId="76BA4C32">
            <wp:extent cx="3495675" cy="2543175"/>
            <wp:effectExtent l="0" t="0" r="9525" b="9525"/>
            <wp:docPr id="1898435147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DD247018-985B-BA49-A9C5-3AE41635F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F685C8" w14:textId="2EE90879" w:rsidR="00864874" w:rsidRDefault="00A73993" w:rsidP="00864874">
      <w:r>
        <w:rPr>
          <w:noProof/>
        </w:rPr>
        <w:drawing>
          <wp:inline distT="0" distB="0" distL="0" distR="0" wp14:anchorId="3CF6CCB8" wp14:editId="6318829D">
            <wp:extent cx="3457575" cy="2552700"/>
            <wp:effectExtent l="0" t="0" r="9525" b="0"/>
            <wp:docPr id="1326097384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1CF9003B-0698-514B-A8B8-AA746C04A5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C8C54B" w14:textId="1EA1F428" w:rsidR="00C333AF" w:rsidRDefault="00C333AF" w:rsidP="00864874"/>
    <w:p w14:paraId="7C54E49E" w14:textId="5FD3729D" w:rsidR="00C333AF" w:rsidRDefault="00C333AF" w:rsidP="00864874"/>
    <w:p w14:paraId="4B0F9704" w14:textId="6743A0A9" w:rsidR="00864874" w:rsidRDefault="00093D67" w:rsidP="00864874">
      <w:r>
        <w:t>Zoals jullie zien doen wij het als organisatie schitterend</w:t>
      </w:r>
      <w:r w:rsidR="00DD48C9">
        <w:t>.</w:t>
      </w:r>
      <w:r>
        <w:t xml:space="preserve"> </w:t>
      </w:r>
      <w:r w:rsidR="00DD48C9">
        <w:t>W</w:t>
      </w:r>
      <w:r>
        <w:t>e duiken voor zowel scope 1 als 2 dik onder de doelstelling. Uiteraard is het jaar nog niet afgelopen</w:t>
      </w:r>
      <w:r w:rsidR="00DD48C9">
        <w:t>,</w:t>
      </w:r>
      <w:r>
        <w:t xml:space="preserve"> maar dit </w:t>
      </w:r>
      <w:r w:rsidR="0059355C">
        <w:t>belooft</w:t>
      </w:r>
      <w:r>
        <w:t xml:space="preserve"> uiteraard </w:t>
      </w:r>
      <w:r w:rsidR="0088223A">
        <w:t xml:space="preserve">zeer </w:t>
      </w:r>
      <w:r>
        <w:t>veel goeds</w:t>
      </w:r>
      <w:r w:rsidR="0088223A">
        <w:t>!</w:t>
      </w:r>
    </w:p>
    <w:p w14:paraId="6C5D6EBB" w14:textId="77777777" w:rsidR="003D6183" w:rsidRPr="00864874" w:rsidRDefault="003D6183" w:rsidP="00864874"/>
    <w:p w14:paraId="7D99024F" w14:textId="677DEAB4" w:rsidR="00805F47" w:rsidRDefault="007F4AB5" w:rsidP="00A2647D">
      <w:pPr>
        <w:pStyle w:val="Geenafstand"/>
      </w:pPr>
      <w:r>
        <w:rPr>
          <w:noProof/>
        </w:rPr>
        <w:drawing>
          <wp:inline distT="0" distB="0" distL="0" distR="0" wp14:anchorId="64A1EF27" wp14:editId="50F8AE4F">
            <wp:extent cx="1536700" cy="1023446"/>
            <wp:effectExtent l="0" t="0" r="6350" b="5715"/>
            <wp:docPr id="6" name="Afbeelding 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6" cy="10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6245" w14:textId="77777777" w:rsidR="00C77023" w:rsidRPr="00CB1933" w:rsidRDefault="00C77023" w:rsidP="00A2647D">
      <w:pPr>
        <w:pStyle w:val="Geenafstand"/>
      </w:pPr>
      <w:r w:rsidRPr="00CB1933">
        <w:t xml:space="preserve">Ideeën: </w:t>
      </w:r>
    </w:p>
    <w:p w14:paraId="71DAB9D2" w14:textId="2B4CBC7E" w:rsidR="00C77023" w:rsidRDefault="00C77023" w:rsidP="00A2647D">
      <w:pPr>
        <w:pStyle w:val="Geenafstand"/>
      </w:pPr>
      <w:r w:rsidRPr="00CB1933">
        <w:t>Mochten jullie vragen en of ideeën hebben over ons CO</w:t>
      </w:r>
      <w:r w:rsidR="009F7D96" w:rsidRPr="00093D67">
        <w:rPr>
          <w:rFonts w:cstheme="minorHAnsi"/>
          <w:sz w:val="24"/>
          <w:szCs w:val="24"/>
          <w:vertAlign w:val="subscript"/>
        </w:rPr>
        <w:t>2</w:t>
      </w:r>
      <w:r w:rsidRPr="00CB1933">
        <w:t xml:space="preserve"> beleid, onze deur staat altijd open</w:t>
      </w:r>
      <w:r w:rsidR="003D6183">
        <w:t xml:space="preserve">, of stuur mail naar: </w:t>
      </w:r>
      <w:hyperlink r:id="rId15" w:history="1">
        <w:r w:rsidR="003D6183" w:rsidRPr="001A1E1B">
          <w:rPr>
            <w:rStyle w:val="Hyperlink"/>
            <w:rFonts w:asciiTheme="minorHAnsi" w:hAnsiTheme="minorHAnsi"/>
          </w:rPr>
          <w:t>jaap@methorst-infra.nl</w:t>
        </w:r>
      </w:hyperlink>
    </w:p>
    <w:p w14:paraId="5B2EDAEC" w14:textId="77777777" w:rsidR="00C77023" w:rsidRPr="00503E6E" w:rsidRDefault="00C77023" w:rsidP="00A2647D">
      <w:pPr>
        <w:pStyle w:val="Geenafstand"/>
      </w:pPr>
    </w:p>
    <w:sectPr w:rsidR="00C77023" w:rsidRPr="00503E6E" w:rsidSect="00B47592">
      <w:footerReference w:type="even" r:id="rId16"/>
      <w:footerReference w:type="default" r:id="rId17"/>
      <w:headerReference w:type="first" r:id="rId18"/>
      <w:pgSz w:w="11906" w:h="16838"/>
      <w:pgMar w:top="720" w:right="720" w:bottom="720" w:left="720" w:header="170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B525" w14:textId="77777777" w:rsidR="00AD330A" w:rsidRDefault="00AD330A" w:rsidP="00B4707D">
      <w:r>
        <w:separator/>
      </w:r>
    </w:p>
    <w:p w14:paraId="2E273EC9" w14:textId="77777777" w:rsidR="00AD330A" w:rsidRDefault="00AD330A" w:rsidP="00B4707D"/>
  </w:endnote>
  <w:endnote w:type="continuationSeparator" w:id="0">
    <w:p w14:paraId="4D7E05A7" w14:textId="77777777" w:rsidR="00AD330A" w:rsidRDefault="00AD330A" w:rsidP="00B4707D">
      <w:r>
        <w:continuationSeparator/>
      </w:r>
    </w:p>
    <w:p w14:paraId="76ABAD4F" w14:textId="77777777" w:rsidR="00AD330A" w:rsidRDefault="00AD330A" w:rsidP="00B4707D"/>
  </w:endnote>
  <w:endnote w:type="continuationNotice" w:id="1">
    <w:p w14:paraId="1F46BC38" w14:textId="77777777" w:rsidR="00AD330A" w:rsidRDefault="00AD330A" w:rsidP="00B4707D"/>
    <w:p w14:paraId="77AF7786" w14:textId="77777777" w:rsidR="00AD330A" w:rsidRDefault="00AD330A" w:rsidP="00B4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(Hoofdtekst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5193076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867616C" w14:textId="77777777" w:rsidR="003D5862" w:rsidRDefault="003D5862" w:rsidP="004274D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1111C0A" w14:textId="77777777" w:rsidR="003D5862" w:rsidRDefault="003D5862" w:rsidP="003D58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Lato Thin" w:hAnsi="Lato Thin"/>
        <w:bCs/>
        <w:i w:val="0"/>
      </w:rPr>
      <w:id w:val="66459147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8C851" w14:textId="77777777" w:rsidR="003D5862" w:rsidRPr="003D5862" w:rsidRDefault="003D5862" w:rsidP="00B47592">
        <w:pPr>
          <w:pStyle w:val="Voettekst"/>
          <w:framePr w:wrap="none" w:vAnchor="text" w:hAnchor="margin" w:xAlign="right" w:y="1"/>
          <w:rPr>
            <w:rStyle w:val="Paginanummer"/>
            <w:rFonts w:ascii="Lato Thin" w:hAnsi="Lato Thin"/>
            <w:bCs/>
            <w:i w:val="0"/>
          </w:rPr>
        </w:pPr>
        <w:r w:rsidRPr="003D5862">
          <w:rPr>
            <w:rStyle w:val="Paginanummer"/>
            <w:rFonts w:ascii="Lato Thin" w:hAnsi="Lato Thin"/>
            <w:bCs/>
            <w:i w:val="0"/>
          </w:rPr>
          <w:fldChar w:fldCharType="begin"/>
        </w:r>
        <w:r w:rsidRPr="003D5862">
          <w:rPr>
            <w:rStyle w:val="Paginanummer"/>
            <w:rFonts w:ascii="Lato Thin" w:hAnsi="Lato Thin"/>
            <w:i w:val="0"/>
          </w:rPr>
          <w:instrText xml:space="preserve"> PAGE </w:instrText>
        </w:r>
        <w:r w:rsidRPr="003D5862">
          <w:rPr>
            <w:rStyle w:val="Paginanummer"/>
            <w:rFonts w:ascii="Lato Thin" w:hAnsi="Lato Thin"/>
            <w:bCs/>
            <w:i w:val="0"/>
          </w:rPr>
          <w:fldChar w:fldCharType="separate"/>
        </w:r>
        <w:r w:rsidRPr="003D5862">
          <w:rPr>
            <w:rStyle w:val="Paginanummer"/>
            <w:rFonts w:ascii="Lato Thin" w:hAnsi="Lato Thin"/>
            <w:i w:val="0"/>
            <w:noProof/>
          </w:rPr>
          <w:t>7</w:t>
        </w:r>
        <w:r w:rsidRPr="003D5862">
          <w:rPr>
            <w:rStyle w:val="Paginanummer"/>
            <w:rFonts w:ascii="Lato Thin" w:hAnsi="Lato Thin"/>
            <w:bCs/>
            <w:i w:val="0"/>
          </w:rPr>
          <w:fldChar w:fldCharType="end"/>
        </w:r>
      </w:p>
    </w:sdtContent>
  </w:sdt>
  <w:p w14:paraId="0D09A047" w14:textId="77777777" w:rsidR="00B47592" w:rsidRPr="00536986" w:rsidRDefault="00B47592" w:rsidP="00B47592">
    <w:pPr>
      <w:pStyle w:val="Voettekst"/>
      <w:ind w:right="360"/>
      <w:jc w:val="right"/>
    </w:pPr>
  </w:p>
  <w:p w14:paraId="416D7F46" w14:textId="2653F907" w:rsidR="005258B1" w:rsidRDefault="005258B1" w:rsidP="00B470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3FEF" w14:textId="77777777" w:rsidR="00AD330A" w:rsidRDefault="00AD330A" w:rsidP="00B4707D">
      <w:r>
        <w:separator/>
      </w:r>
    </w:p>
    <w:p w14:paraId="62E88D5D" w14:textId="77777777" w:rsidR="00AD330A" w:rsidRDefault="00AD330A" w:rsidP="00B4707D"/>
  </w:footnote>
  <w:footnote w:type="continuationSeparator" w:id="0">
    <w:p w14:paraId="79BEA1C9" w14:textId="77777777" w:rsidR="00AD330A" w:rsidRDefault="00AD330A" w:rsidP="00B4707D">
      <w:r>
        <w:continuationSeparator/>
      </w:r>
    </w:p>
    <w:p w14:paraId="21518F1D" w14:textId="77777777" w:rsidR="00AD330A" w:rsidRDefault="00AD330A" w:rsidP="00B4707D"/>
  </w:footnote>
  <w:footnote w:type="continuationNotice" w:id="1">
    <w:p w14:paraId="08A2E7C4" w14:textId="77777777" w:rsidR="00AD330A" w:rsidRDefault="00AD330A" w:rsidP="00B4707D"/>
    <w:p w14:paraId="6CA1FD3A" w14:textId="77777777" w:rsidR="00AD330A" w:rsidRDefault="00AD330A" w:rsidP="00B47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8303" w14:textId="79E9DA26" w:rsidR="0012308A" w:rsidRDefault="004B469F" w:rsidP="001A5467">
    <w:pPr>
      <w:pStyle w:val="Koptekst"/>
      <w:tabs>
        <w:tab w:val="left" w:pos="6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2D327" wp14:editId="74743395">
          <wp:simplePos x="0" y="0"/>
          <wp:positionH relativeFrom="margin">
            <wp:align>left</wp:align>
          </wp:positionH>
          <wp:positionV relativeFrom="paragraph">
            <wp:posOffset>-476250</wp:posOffset>
          </wp:positionV>
          <wp:extent cx="3171825" cy="544195"/>
          <wp:effectExtent l="0" t="0" r="9525" b="8255"/>
          <wp:wrapSquare wrapText="bothSides"/>
          <wp:docPr id="2095677898" name="Afbeelding 1" descr="Afbeelding met zwart, duisterni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77898" name="Afbeelding 1" descr="Afbeelding met zwart, duisterni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851">
      <w:tab/>
    </w:r>
    <w:r w:rsidR="001A54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D22E7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1E77"/>
    <w:multiLevelType w:val="hybridMultilevel"/>
    <w:tmpl w:val="8904E9EE"/>
    <w:lvl w:ilvl="0" w:tplc="7D90A118">
      <w:start w:val="12"/>
      <w:numFmt w:val="bullet"/>
      <w:lvlText w:val="-"/>
      <w:lvlJc w:val="left"/>
      <w:pPr>
        <w:ind w:left="360" w:hanging="360"/>
      </w:pPr>
      <w:rPr>
        <w:rFonts w:ascii="Lato Light" w:eastAsia="Microsoft YaHei Light" w:hAnsi="Lato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714DE"/>
    <w:multiLevelType w:val="hybridMultilevel"/>
    <w:tmpl w:val="15A0F286"/>
    <w:lvl w:ilvl="0" w:tplc="9C363A78">
      <w:start w:val="1"/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C14"/>
    <w:multiLevelType w:val="hybridMultilevel"/>
    <w:tmpl w:val="1CEAB152"/>
    <w:lvl w:ilvl="0" w:tplc="A442022E">
      <w:start w:val="1"/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59CF"/>
    <w:multiLevelType w:val="multilevel"/>
    <w:tmpl w:val="84D0A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F32B03"/>
    <w:multiLevelType w:val="multilevel"/>
    <w:tmpl w:val="1C9E4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4B6313"/>
    <w:multiLevelType w:val="hybridMultilevel"/>
    <w:tmpl w:val="499C4336"/>
    <w:lvl w:ilvl="0" w:tplc="A442022E">
      <w:start w:val="1"/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381"/>
    <w:multiLevelType w:val="hybridMultilevel"/>
    <w:tmpl w:val="CAFA92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AA4"/>
    <w:multiLevelType w:val="hybridMultilevel"/>
    <w:tmpl w:val="A804527C"/>
    <w:lvl w:ilvl="0" w:tplc="1390CF0E">
      <w:numFmt w:val="bullet"/>
      <w:lvlText w:val="-"/>
      <w:lvlJc w:val="left"/>
      <w:pPr>
        <w:ind w:left="720" w:hanging="360"/>
      </w:pPr>
      <w:rPr>
        <w:rFonts w:ascii="Lato" w:eastAsia="Times New Roman" w:hAnsi="Lato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43DC"/>
    <w:multiLevelType w:val="hybridMultilevel"/>
    <w:tmpl w:val="BF688FDA"/>
    <w:lvl w:ilvl="0" w:tplc="2C04DBB6"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B6A"/>
    <w:multiLevelType w:val="hybridMultilevel"/>
    <w:tmpl w:val="7A7EA956"/>
    <w:lvl w:ilvl="0" w:tplc="D8BAD6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ACE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6A01"/>
    <w:multiLevelType w:val="hybridMultilevel"/>
    <w:tmpl w:val="F3967A76"/>
    <w:lvl w:ilvl="0" w:tplc="A442022E">
      <w:start w:val="1"/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6304"/>
    <w:multiLevelType w:val="hybridMultilevel"/>
    <w:tmpl w:val="FD264778"/>
    <w:lvl w:ilvl="0" w:tplc="1390CF0E">
      <w:numFmt w:val="bullet"/>
      <w:lvlText w:val="-"/>
      <w:lvlJc w:val="left"/>
      <w:pPr>
        <w:ind w:left="720" w:hanging="360"/>
      </w:pPr>
      <w:rPr>
        <w:rFonts w:ascii="Lato" w:eastAsia="Times New Roman" w:hAnsi="Lato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13AF"/>
    <w:multiLevelType w:val="hybridMultilevel"/>
    <w:tmpl w:val="6DE2F8B0"/>
    <w:lvl w:ilvl="0" w:tplc="D62004A8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47989"/>
    <w:multiLevelType w:val="hybridMultilevel"/>
    <w:tmpl w:val="7D40A5F4"/>
    <w:lvl w:ilvl="0" w:tplc="04130015">
      <w:start w:val="1"/>
      <w:numFmt w:val="upp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738A6"/>
    <w:multiLevelType w:val="hybridMultilevel"/>
    <w:tmpl w:val="F25C6A10"/>
    <w:lvl w:ilvl="0" w:tplc="4CF6D6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D413E"/>
    <w:multiLevelType w:val="hybridMultilevel"/>
    <w:tmpl w:val="1E24AE48"/>
    <w:lvl w:ilvl="0" w:tplc="68CE256C">
      <w:numFmt w:val="bullet"/>
      <w:lvlText w:val="-"/>
      <w:lvlJc w:val="left"/>
      <w:pPr>
        <w:ind w:left="720" w:hanging="360"/>
      </w:pPr>
      <w:rPr>
        <w:rFonts w:ascii="Lato Light" w:eastAsia="Times New Roman" w:hAnsi="Lato Light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37A64"/>
    <w:multiLevelType w:val="hybridMultilevel"/>
    <w:tmpl w:val="19982872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E4CD6"/>
    <w:multiLevelType w:val="hybridMultilevel"/>
    <w:tmpl w:val="8E5285E0"/>
    <w:lvl w:ilvl="0" w:tplc="81DE970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ACE63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96EB0"/>
    <w:multiLevelType w:val="hybridMultilevel"/>
    <w:tmpl w:val="64BE5F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F535F"/>
    <w:multiLevelType w:val="hybridMultilevel"/>
    <w:tmpl w:val="E30843D2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E16BB"/>
    <w:multiLevelType w:val="hybridMultilevel"/>
    <w:tmpl w:val="89D89E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4161"/>
    <w:multiLevelType w:val="hybridMultilevel"/>
    <w:tmpl w:val="BA167AE6"/>
    <w:lvl w:ilvl="0" w:tplc="1390CF0E">
      <w:numFmt w:val="bullet"/>
      <w:lvlText w:val="-"/>
      <w:lvlJc w:val="left"/>
      <w:pPr>
        <w:ind w:left="720" w:hanging="360"/>
      </w:pPr>
      <w:rPr>
        <w:rFonts w:ascii="Lato" w:eastAsia="Times New Roman" w:hAnsi="Lato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FE8"/>
    <w:multiLevelType w:val="hybridMultilevel"/>
    <w:tmpl w:val="59048B26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6FC3499A"/>
    <w:multiLevelType w:val="hybridMultilevel"/>
    <w:tmpl w:val="7DD841C2"/>
    <w:lvl w:ilvl="0" w:tplc="19A071B6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FE03614"/>
    <w:multiLevelType w:val="multilevel"/>
    <w:tmpl w:val="CEECE3EC"/>
    <w:lvl w:ilvl="0">
      <w:start w:val="1"/>
      <w:numFmt w:val="decimal"/>
      <w:pStyle w:val="Plattetek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C4777B9"/>
    <w:multiLevelType w:val="hybridMultilevel"/>
    <w:tmpl w:val="8E8E4436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922635913">
    <w:abstractNumId w:val="0"/>
  </w:num>
  <w:num w:numId="2" w16cid:durableId="1127092439">
    <w:abstractNumId w:val="26"/>
  </w:num>
  <w:num w:numId="3" w16cid:durableId="237600463">
    <w:abstractNumId w:val="23"/>
  </w:num>
  <w:num w:numId="4" w16cid:durableId="2096590007">
    <w:abstractNumId w:val="5"/>
  </w:num>
  <w:num w:numId="5" w16cid:durableId="338428198">
    <w:abstractNumId w:val="5"/>
  </w:num>
  <w:num w:numId="6" w16cid:durableId="129329673">
    <w:abstractNumId w:val="5"/>
  </w:num>
  <w:num w:numId="7" w16cid:durableId="1399940994">
    <w:abstractNumId w:val="5"/>
  </w:num>
  <w:num w:numId="8" w16cid:durableId="295650057">
    <w:abstractNumId w:val="5"/>
  </w:num>
  <w:num w:numId="9" w16cid:durableId="1412195333">
    <w:abstractNumId w:val="5"/>
  </w:num>
  <w:num w:numId="10" w16cid:durableId="217938008">
    <w:abstractNumId w:val="5"/>
  </w:num>
  <w:num w:numId="11" w16cid:durableId="700742182">
    <w:abstractNumId w:val="14"/>
  </w:num>
  <w:num w:numId="12" w16cid:durableId="197551099">
    <w:abstractNumId w:val="13"/>
  </w:num>
  <w:num w:numId="13" w16cid:durableId="2046323492">
    <w:abstractNumId w:val="12"/>
  </w:num>
  <w:num w:numId="14" w16cid:durableId="1256863118">
    <w:abstractNumId w:val="4"/>
  </w:num>
  <w:num w:numId="15" w16cid:durableId="1013845878">
    <w:abstractNumId w:val="22"/>
  </w:num>
  <w:num w:numId="16" w16cid:durableId="29186622">
    <w:abstractNumId w:val="8"/>
  </w:num>
  <w:num w:numId="17" w16cid:durableId="1047220019">
    <w:abstractNumId w:val="13"/>
  </w:num>
  <w:num w:numId="18" w16cid:durableId="1361588796">
    <w:abstractNumId w:val="5"/>
  </w:num>
  <w:num w:numId="19" w16cid:durableId="1058240329">
    <w:abstractNumId w:val="5"/>
  </w:num>
  <w:num w:numId="20" w16cid:durableId="128397547">
    <w:abstractNumId w:val="5"/>
  </w:num>
  <w:num w:numId="21" w16cid:durableId="2111274115">
    <w:abstractNumId w:val="17"/>
  </w:num>
  <w:num w:numId="22" w16cid:durableId="1937201703">
    <w:abstractNumId w:val="2"/>
  </w:num>
  <w:num w:numId="23" w16cid:durableId="1169760117">
    <w:abstractNumId w:val="25"/>
  </w:num>
  <w:num w:numId="24" w16cid:durableId="1291521422">
    <w:abstractNumId w:val="19"/>
  </w:num>
  <w:num w:numId="25" w16cid:durableId="1379892345">
    <w:abstractNumId w:val="11"/>
  </w:num>
  <w:num w:numId="26" w16cid:durableId="1514608456">
    <w:abstractNumId w:val="6"/>
  </w:num>
  <w:num w:numId="27" w16cid:durableId="1900364979">
    <w:abstractNumId w:val="10"/>
  </w:num>
  <w:num w:numId="28" w16cid:durableId="1593583766">
    <w:abstractNumId w:val="3"/>
  </w:num>
  <w:num w:numId="29" w16cid:durableId="262305957">
    <w:abstractNumId w:val="18"/>
  </w:num>
  <w:num w:numId="30" w16cid:durableId="132215941">
    <w:abstractNumId w:val="15"/>
  </w:num>
  <w:num w:numId="31" w16cid:durableId="87434842">
    <w:abstractNumId w:val="21"/>
  </w:num>
  <w:num w:numId="32" w16cid:durableId="445277727">
    <w:abstractNumId w:val="16"/>
  </w:num>
  <w:num w:numId="33" w16cid:durableId="1130708051">
    <w:abstractNumId w:val="9"/>
  </w:num>
  <w:num w:numId="34" w16cid:durableId="654719423">
    <w:abstractNumId w:val="7"/>
  </w:num>
  <w:num w:numId="35" w16cid:durableId="156849720">
    <w:abstractNumId w:val="20"/>
  </w:num>
  <w:num w:numId="36" w16cid:durableId="1668290212">
    <w:abstractNumId w:val="24"/>
  </w:num>
  <w:num w:numId="37" w16cid:durableId="14122356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E9"/>
    <w:rsid w:val="00000F06"/>
    <w:rsid w:val="000026D6"/>
    <w:rsid w:val="000029A4"/>
    <w:rsid w:val="00002FB2"/>
    <w:rsid w:val="00006034"/>
    <w:rsid w:val="00013874"/>
    <w:rsid w:val="00017F9F"/>
    <w:rsid w:val="00020D7C"/>
    <w:rsid w:val="0002671B"/>
    <w:rsid w:val="0002693C"/>
    <w:rsid w:val="00030A57"/>
    <w:rsid w:val="00031A3E"/>
    <w:rsid w:val="00032FCF"/>
    <w:rsid w:val="000343A0"/>
    <w:rsid w:val="000379B6"/>
    <w:rsid w:val="00041056"/>
    <w:rsid w:val="00041810"/>
    <w:rsid w:val="00042BB9"/>
    <w:rsid w:val="00044AF0"/>
    <w:rsid w:val="000459D0"/>
    <w:rsid w:val="000471A9"/>
    <w:rsid w:val="00050270"/>
    <w:rsid w:val="00051AAD"/>
    <w:rsid w:val="00054D7B"/>
    <w:rsid w:val="00056A66"/>
    <w:rsid w:val="00057F1A"/>
    <w:rsid w:val="000603D5"/>
    <w:rsid w:val="00060796"/>
    <w:rsid w:val="0006114E"/>
    <w:rsid w:val="00065530"/>
    <w:rsid w:val="00065639"/>
    <w:rsid w:val="000657F0"/>
    <w:rsid w:val="00066559"/>
    <w:rsid w:val="00070B20"/>
    <w:rsid w:val="00071D7C"/>
    <w:rsid w:val="000749B0"/>
    <w:rsid w:val="00080A61"/>
    <w:rsid w:val="00081282"/>
    <w:rsid w:val="00084619"/>
    <w:rsid w:val="00084F91"/>
    <w:rsid w:val="00085875"/>
    <w:rsid w:val="00086405"/>
    <w:rsid w:val="00092A87"/>
    <w:rsid w:val="00092D1B"/>
    <w:rsid w:val="00093328"/>
    <w:rsid w:val="00093D67"/>
    <w:rsid w:val="00094F1C"/>
    <w:rsid w:val="00097DFA"/>
    <w:rsid w:val="000A16AB"/>
    <w:rsid w:val="000A4740"/>
    <w:rsid w:val="000A4C74"/>
    <w:rsid w:val="000A5B1D"/>
    <w:rsid w:val="000A6A6F"/>
    <w:rsid w:val="000B0165"/>
    <w:rsid w:val="000B1853"/>
    <w:rsid w:val="000B1B44"/>
    <w:rsid w:val="000B20BB"/>
    <w:rsid w:val="000B252B"/>
    <w:rsid w:val="000B44E8"/>
    <w:rsid w:val="000B615E"/>
    <w:rsid w:val="000B6AA4"/>
    <w:rsid w:val="000B7393"/>
    <w:rsid w:val="000B79DE"/>
    <w:rsid w:val="000B7C86"/>
    <w:rsid w:val="000C157C"/>
    <w:rsid w:val="000C32D1"/>
    <w:rsid w:val="000C41BC"/>
    <w:rsid w:val="000C6AA3"/>
    <w:rsid w:val="000C776D"/>
    <w:rsid w:val="000D1EDA"/>
    <w:rsid w:val="000D22D7"/>
    <w:rsid w:val="000D793F"/>
    <w:rsid w:val="000E08E2"/>
    <w:rsid w:val="000E0BD1"/>
    <w:rsid w:val="000E5553"/>
    <w:rsid w:val="000E5FEB"/>
    <w:rsid w:val="000F1769"/>
    <w:rsid w:val="001008B3"/>
    <w:rsid w:val="001013C6"/>
    <w:rsid w:val="00101DB8"/>
    <w:rsid w:val="00102897"/>
    <w:rsid w:val="00103853"/>
    <w:rsid w:val="00104B14"/>
    <w:rsid w:val="00104E14"/>
    <w:rsid w:val="00107C85"/>
    <w:rsid w:val="001102E5"/>
    <w:rsid w:val="00110DCA"/>
    <w:rsid w:val="001137EE"/>
    <w:rsid w:val="00113BE5"/>
    <w:rsid w:val="00114760"/>
    <w:rsid w:val="001150AD"/>
    <w:rsid w:val="0011544A"/>
    <w:rsid w:val="00120223"/>
    <w:rsid w:val="00120D9F"/>
    <w:rsid w:val="00120EE6"/>
    <w:rsid w:val="0012308A"/>
    <w:rsid w:val="00124407"/>
    <w:rsid w:val="00126B2E"/>
    <w:rsid w:val="00130EB6"/>
    <w:rsid w:val="00131CE1"/>
    <w:rsid w:val="00132EB2"/>
    <w:rsid w:val="001330B4"/>
    <w:rsid w:val="001365E1"/>
    <w:rsid w:val="00136BC1"/>
    <w:rsid w:val="0014072A"/>
    <w:rsid w:val="00140CFF"/>
    <w:rsid w:val="0014339E"/>
    <w:rsid w:val="00145488"/>
    <w:rsid w:val="0014687C"/>
    <w:rsid w:val="001507FF"/>
    <w:rsid w:val="00150B26"/>
    <w:rsid w:val="001511DB"/>
    <w:rsid w:val="00151884"/>
    <w:rsid w:val="00151C5F"/>
    <w:rsid w:val="001529F4"/>
    <w:rsid w:val="00152B70"/>
    <w:rsid w:val="00155A49"/>
    <w:rsid w:val="00161596"/>
    <w:rsid w:val="001649B9"/>
    <w:rsid w:val="00166732"/>
    <w:rsid w:val="00170D23"/>
    <w:rsid w:val="001744C9"/>
    <w:rsid w:val="001762F6"/>
    <w:rsid w:val="001764EA"/>
    <w:rsid w:val="001810CE"/>
    <w:rsid w:val="00187EE7"/>
    <w:rsid w:val="001920C0"/>
    <w:rsid w:val="001929CE"/>
    <w:rsid w:val="00197046"/>
    <w:rsid w:val="001A42A2"/>
    <w:rsid w:val="001A4DBF"/>
    <w:rsid w:val="001A5467"/>
    <w:rsid w:val="001B0B6D"/>
    <w:rsid w:val="001B0DCF"/>
    <w:rsid w:val="001B2D7D"/>
    <w:rsid w:val="001B2EB3"/>
    <w:rsid w:val="001B4D7F"/>
    <w:rsid w:val="001B52C8"/>
    <w:rsid w:val="001B7A72"/>
    <w:rsid w:val="001C1969"/>
    <w:rsid w:val="001C1ECC"/>
    <w:rsid w:val="001C258D"/>
    <w:rsid w:val="001C336D"/>
    <w:rsid w:val="001C38EF"/>
    <w:rsid w:val="001C6DF7"/>
    <w:rsid w:val="001C722E"/>
    <w:rsid w:val="001C7337"/>
    <w:rsid w:val="001C7A42"/>
    <w:rsid w:val="001D1AE1"/>
    <w:rsid w:val="001D27D8"/>
    <w:rsid w:val="001D3FF1"/>
    <w:rsid w:val="001D7BCC"/>
    <w:rsid w:val="001E003C"/>
    <w:rsid w:val="001E35CF"/>
    <w:rsid w:val="001E4631"/>
    <w:rsid w:val="001E4726"/>
    <w:rsid w:val="001E4941"/>
    <w:rsid w:val="001E4C05"/>
    <w:rsid w:val="001E5A0B"/>
    <w:rsid w:val="001E6EB3"/>
    <w:rsid w:val="001F19FB"/>
    <w:rsid w:val="001F45E8"/>
    <w:rsid w:val="001F54FA"/>
    <w:rsid w:val="001F5DA5"/>
    <w:rsid w:val="001F62E3"/>
    <w:rsid w:val="00200C0B"/>
    <w:rsid w:val="00201C3C"/>
    <w:rsid w:val="00202F63"/>
    <w:rsid w:val="002041A7"/>
    <w:rsid w:val="002101B3"/>
    <w:rsid w:val="002152DB"/>
    <w:rsid w:val="00215CC5"/>
    <w:rsid w:val="00216CBB"/>
    <w:rsid w:val="00220880"/>
    <w:rsid w:val="00220F6A"/>
    <w:rsid w:val="00224102"/>
    <w:rsid w:val="00225627"/>
    <w:rsid w:val="00226045"/>
    <w:rsid w:val="0023084C"/>
    <w:rsid w:val="00231356"/>
    <w:rsid w:val="002314D3"/>
    <w:rsid w:val="00232963"/>
    <w:rsid w:val="002350F5"/>
    <w:rsid w:val="002401D2"/>
    <w:rsid w:val="002409F8"/>
    <w:rsid w:val="00241FC1"/>
    <w:rsid w:val="0025165F"/>
    <w:rsid w:val="00253DE5"/>
    <w:rsid w:val="0025743E"/>
    <w:rsid w:val="00260838"/>
    <w:rsid w:val="00262070"/>
    <w:rsid w:val="0026242E"/>
    <w:rsid w:val="00263BD0"/>
    <w:rsid w:val="00263DAD"/>
    <w:rsid w:val="002729E8"/>
    <w:rsid w:val="002842DA"/>
    <w:rsid w:val="002844D4"/>
    <w:rsid w:val="00284551"/>
    <w:rsid w:val="00284A7B"/>
    <w:rsid w:val="00286F95"/>
    <w:rsid w:val="00290A2F"/>
    <w:rsid w:val="00291CD1"/>
    <w:rsid w:val="0029577D"/>
    <w:rsid w:val="00295A40"/>
    <w:rsid w:val="00296264"/>
    <w:rsid w:val="002975A9"/>
    <w:rsid w:val="0029782E"/>
    <w:rsid w:val="002A010B"/>
    <w:rsid w:val="002A2736"/>
    <w:rsid w:val="002A31B6"/>
    <w:rsid w:val="002A36B3"/>
    <w:rsid w:val="002A58C0"/>
    <w:rsid w:val="002B149E"/>
    <w:rsid w:val="002B2EE0"/>
    <w:rsid w:val="002B35B9"/>
    <w:rsid w:val="002B379D"/>
    <w:rsid w:val="002B380E"/>
    <w:rsid w:val="002B6CE9"/>
    <w:rsid w:val="002B7DFA"/>
    <w:rsid w:val="002C1647"/>
    <w:rsid w:val="002C3C62"/>
    <w:rsid w:val="002C4115"/>
    <w:rsid w:val="002C4DBB"/>
    <w:rsid w:val="002C5196"/>
    <w:rsid w:val="002C57C5"/>
    <w:rsid w:val="002C6158"/>
    <w:rsid w:val="002C7D46"/>
    <w:rsid w:val="002D06B2"/>
    <w:rsid w:val="002D17F1"/>
    <w:rsid w:val="002D1D05"/>
    <w:rsid w:val="002D4205"/>
    <w:rsid w:val="002D44EF"/>
    <w:rsid w:val="002E5A2B"/>
    <w:rsid w:val="002E5B9C"/>
    <w:rsid w:val="002E63CE"/>
    <w:rsid w:val="002E6A83"/>
    <w:rsid w:val="002E7D97"/>
    <w:rsid w:val="002F2E70"/>
    <w:rsid w:val="002F2F0A"/>
    <w:rsid w:val="002F5369"/>
    <w:rsid w:val="002F78FD"/>
    <w:rsid w:val="003020C1"/>
    <w:rsid w:val="0030575D"/>
    <w:rsid w:val="00306973"/>
    <w:rsid w:val="00306F82"/>
    <w:rsid w:val="00307272"/>
    <w:rsid w:val="00312017"/>
    <w:rsid w:val="003122B4"/>
    <w:rsid w:val="00314ED6"/>
    <w:rsid w:val="003158E0"/>
    <w:rsid w:val="003174D6"/>
    <w:rsid w:val="00317542"/>
    <w:rsid w:val="00320AC6"/>
    <w:rsid w:val="0032243E"/>
    <w:rsid w:val="00323310"/>
    <w:rsid w:val="003233CD"/>
    <w:rsid w:val="0032344C"/>
    <w:rsid w:val="00325035"/>
    <w:rsid w:val="0033128E"/>
    <w:rsid w:val="00331BEF"/>
    <w:rsid w:val="00336A43"/>
    <w:rsid w:val="00341756"/>
    <w:rsid w:val="00343C5A"/>
    <w:rsid w:val="00343C7C"/>
    <w:rsid w:val="00344EAB"/>
    <w:rsid w:val="00344EAF"/>
    <w:rsid w:val="003455EF"/>
    <w:rsid w:val="003460CD"/>
    <w:rsid w:val="00347BC0"/>
    <w:rsid w:val="003503B9"/>
    <w:rsid w:val="00354A1E"/>
    <w:rsid w:val="00354C2C"/>
    <w:rsid w:val="00354FD0"/>
    <w:rsid w:val="00357E91"/>
    <w:rsid w:val="00361C8C"/>
    <w:rsid w:val="00362796"/>
    <w:rsid w:val="003629DE"/>
    <w:rsid w:val="00364259"/>
    <w:rsid w:val="003712EA"/>
    <w:rsid w:val="00371448"/>
    <w:rsid w:val="003738DD"/>
    <w:rsid w:val="00375C5E"/>
    <w:rsid w:val="00376D5B"/>
    <w:rsid w:val="00380B6D"/>
    <w:rsid w:val="00380FA1"/>
    <w:rsid w:val="00382909"/>
    <w:rsid w:val="00382D86"/>
    <w:rsid w:val="00385BDC"/>
    <w:rsid w:val="00392CAC"/>
    <w:rsid w:val="00395768"/>
    <w:rsid w:val="00395AE7"/>
    <w:rsid w:val="00396DDD"/>
    <w:rsid w:val="003A142A"/>
    <w:rsid w:val="003A1EEB"/>
    <w:rsid w:val="003A36F9"/>
    <w:rsid w:val="003A4840"/>
    <w:rsid w:val="003B317D"/>
    <w:rsid w:val="003B3EFE"/>
    <w:rsid w:val="003B5639"/>
    <w:rsid w:val="003B56EC"/>
    <w:rsid w:val="003B5EB7"/>
    <w:rsid w:val="003B6123"/>
    <w:rsid w:val="003B7E8F"/>
    <w:rsid w:val="003C1D61"/>
    <w:rsid w:val="003C3214"/>
    <w:rsid w:val="003C4CB9"/>
    <w:rsid w:val="003C4CF8"/>
    <w:rsid w:val="003C7A16"/>
    <w:rsid w:val="003D082D"/>
    <w:rsid w:val="003D19A9"/>
    <w:rsid w:val="003D2B95"/>
    <w:rsid w:val="003D5862"/>
    <w:rsid w:val="003D6183"/>
    <w:rsid w:val="003D64ED"/>
    <w:rsid w:val="003D6FA9"/>
    <w:rsid w:val="003D781E"/>
    <w:rsid w:val="003E18E9"/>
    <w:rsid w:val="003E6ECE"/>
    <w:rsid w:val="003F1F53"/>
    <w:rsid w:val="003F5934"/>
    <w:rsid w:val="00404497"/>
    <w:rsid w:val="0040480D"/>
    <w:rsid w:val="00407ACC"/>
    <w:rsid w:val="004100C0"/>
    <w:rsid w:val="004106CF"/>
    <w:rsid w:val="00410DD1"/>
    <w:rsid w:val="00412049"/>
    <w:rsid w:val="00412591"/>
    <w:rsid w:val="00413E60"/>
    <w:rsid w:val="00414453"/>
    <w:rsid w:val="00417507"/>
    <w:rsid w:val="004178F6"/>
    <w:rsid w:val="004200DA"/>
    <w:rsid w:val="004223F8"/>
    <w:rsid w:val="00423A5B"/>
    <w:rsid w:val="0042426E"/>
    <w:rsid w:val="00427759"/>
    <w:rsid w:val="00430314"/>
    <w:rsid w:val="00435E56"/>
    <w:rsid w:val="004364E4"/>
    <w:rsid w:val="0043720B"/>
    <w:rsid w:val="00440F64"/>
    <w:rsid w:val="00441454"/>
    <w:rsid w:val="004417E4"/>
    <w:rsid w:val="004419BF"/>
    <w:rsid w:val="00451DC7"/>
    <w:rsid w:val="00451EB4"/>
    <w:rsid w:val="00452E28"/>
    <w:rsid w:val="004549D0"/>
    <w:rsid w:val="00455D49"/>
    <w:rsid w:val="00455FD5"/>
    <w:rsid w:val="00465678"/>
    <w:rsid w:val="00466C32"/>
    <w:rsid w:val="0047120F"/>
    <w:rsid w:val="00473E6D"/>
    <w:rsid w:val="004740A4"/>
    <w:rsid w:val="00474FB8"/>
    <w:rsid w:val="00476991"/>
    <w:rsid w:val="00476BF9"/>
    <w:rsid w:val="0048228F"/>
    <w:rsid w:val="00485A61"/>
    <w:rsid w:val="00485BC7"/>
    <w:rsid w:val="0048692C"/>
    <w:rsid w:val="00490899"/>
    <w:rsid w:val="00491033"/>
    <w:rsid w:val="00491905"/>
    <w:rsid w:val="00493A14"/>
    <w:rsid w:val="00493BE5"/>
    <w:rsid w:val="00495ACC"/>
    <w:rsid w:val="004967CE"/>
    <w:rsid w:val="00497C4C"/>
    <w:rsid w:val="004A20F8"/>
    <w:rsid w:val="004A2636"/>
    <w:rsid w:val="004A38A3"/>
    <w:rsid w:val="004A4BCA"/>
    <w:rsid w:val="004A4C7D"/>
    <w:rsid w:val="004A632F"/>
    <w:rsid w:val="004A7297"/>
    <w:rsid w:val="004B2A63"/>
    <w:rsid w:val="004B3083"/>
    <w:rsid w:val="004B469F"/>
    <w:rsid w:val="004B64DF"/>
    <w:rsid w:val="004B6940"/>
    <w:rsid w:val="004C02DB"/>
    <w:rsid w:val="004C1930"/>
    <w:rsid w:val="004C235A"/>
    <w:rsid w:val="004C65D0"/>
    <w:rsid w:val="004C6F90"/>
    <w:rsid w:val="004C7DB8"/>
    <w:rsid w:val="004D1169"/>
    <w:rsid w:val="004D17A7"/>
    <w:rsid w:val="004D4EE7"/>
    <w:rsid w:val="004D789A"/>
    <w:rsid w:val="004D7ADD"/>
    <w:rsid w:val="004D7E40"/>
    <w:rsid w:val="004E1AC0"/>
    <w:rsid w:val="004E1BE6"/>
    <w:rsid w:val="004E2A5F"/>
    <w:rsid w:val="004E2D17"/>
    <w:rsid w:val="004E5851"/>
    <w:rsid w:val="004E6059"/>
    <w:rsid w:val="004F0683"/>
    <w:rsid w:val="004F3C12"/>
    <w:rsid w:val="004F3DA0"/>
    <w:rsid w:val="004F4CA6"/>
    <w:rsid w:val="0050164A"/>
    <w:rsid w:val="005020AF"/>
    <w:rsid w:val="005036AE"/>
    <w:rsid w:val="00503C79"/>
    <w:rsid w:val="00503E6E"/>
    <w:rsid w:val="00504D7D"/>
    <w:rsid w:val="00504EDA"/>
    <w:rsid w:val="0050571B"/>
    <w:rsid w:val="005064DF"/>
    <w:rsid w:val="00507DD8"/>
    <w:rsid w:val="00512BF9"/>
    <w:rsid w:val="00514A27"/>
    <w:rsid w:val="00514F87"/>
    <w:rsid w:val="005178A3"/>
    <w:rsid w:val="00522651"/>
    <w:rsid w:val="005231D6"/>
    <w:rsid w:val="00524502"/>
    <w:rsid w:val="005258B1"/>
    <w:rsid w:val="0052601D"/>
    <w:rsid w:val="00526653"/>
    <w:rsid w:val="00527560"/>
    <w:rsid w:val="00530BC5"/>
    <w:rsid w:val="0053129F"/>
    <w:rsid w:val="00533E05"/>
    <w:rsid w:val="0053556D"/>
    <w:rsid w:val="00536986"/>
    <w:rsid w:val="005375AB"/>
    <w:rsid w:val="005400A3"/>
    <w:rsid w:val="00544AF9"/>
    <w:rsid w:val="00552EF1"/>
    <w:rsid w:val="00553F74"/>
    <w:rsid w:val="005556FE"/>
    <w:rsid w:val="00555857"/>
    <w:rsid w:val="005575EC"/>
    <w:rsid w:val="00560E5B"/>
    <w:rsid w:val="00563AD8"/>
    <w:rsid w:val="005668E2"/>
    <w:rsid w:val="00566E98"/>
    <w:rsid w:val="00570E44"/>
    <w:rsid w:val="0057235C"/>
    <w:rsid w:val="005724D4"/>
    <w:rsid w:val="0057602A"/>
    <w:rsid w:val="00576531"/>
    <w:rsid w:val="0057654D"/>
    <w:rsid w:val="005808BA"/>
    <w:rsid w:val="00581C0C"/>
    <w:rsid w:val="00582532"/>
    <w:rsid w:val="00583AF9"/>
    <w:rsid w:val="0058698F"/>
    <w:rsid w:val="0059355C"/>
    <w:rsid w:val="00593E6B"/>
    <w:rsid w:val="00596433"/>
    <w:rsid w:val="005970E5"/>
    <w:rsid w:val="005A1210"/>
    <w:rsid w:val="005A3EE7"/>
    <w:rsid w:val="005A4E35"/>
    <w:rsid w:val="005A5131"/>
    <w:rsid w:val="005B099E"/>
    <w:rsid w:val="005B1485"/>
    <w:rsid w:val="005B160B"/>
    <w:rsid w:val="005B36A7"/>
    <w:rsid w:val="005B441A"/>
    <w:rsid w:val="005B4CD9"/>
    <w:rsid w:val="005B547C"/>
    <w:rsid w:val="005B571C"/>
    <w:rsid w:val="005B7000"/>
    <w:rsid w:val="005C0146"/>
    <w:rsid w:val="005C2685"/>
    <w:rsid w:val="005C6382"/>
    <w:rsid w:val="005C7013"/>
    <w:rsid w:val="005C7367"/>
    <w:rsid w:val="005D1715"/>
    <w:rsid w:val="005D1F8B"/>
    <w:rsid w:val="005D3E2B"/>
    <w:rsid w:val="005D3EF4"/>
    <w:rsid w:val="005D426A"/>
    <w:rsid w:val="005D561A"/>
    <w:rsid w:val="005E07F8"/>
    <w:rsid w:val="005E1147"/>
    <w:rsid w:val="005E167E"/>
    <w:rsid w:val="005E252B"/>
    <w:rsid w:val="005E43CD"/>
    <w:rsid w:val="005E6295"/>
    <w:rsid w:val="005E7AAA"/>
    <w:rsid w:val="005F3216"/>
    <w:rsid w:val="005F5110"/>
    <w:rsid w:val="006041AF"/>
    <w:rsid w:val="0060777B"/>
    <w:rsid w:val="00612474"/>
    <w:rsid w:val="0061495D"/>
    <w:rsid w:val="00622C26"/>
    <w:rsid w:val="00623F1F"/>
    <w:rsid w:val="00625C04"/>
    <w:rsid w:val="006279AE"/>
    <w:rsid w:val="006300BA"/>
    <w:rsid w:val="00630FD8"/>
    <w:rsid w:val="00631B3C"/>
    <w:rsid w:val="00633863"/>
    <w:rsid w:val="006363BD"/>
    <w:rsid w:val="0063688E"/>
    <w:rsid w:val="006452ED"/>
    <w:rsid w:val="0064584E"/>
    <w:rsid w:val="006465AC"/>
    <w:rsid w:val="0064698C"/>
    <w:rsid w:val="006472D6"/>
    <w:rsid w:val="00647738"/>
    <w:rsid w:val="00650960"/>
    <w:rsid w:val="00650C1F"/>
    <w:rsid w:val="00651644"/>
    <w:rsid w:val="00657713"/>
    <w:rsid w:val="006577EA"/>
    <w:rsid w:val="00661B2C"/>
    <w:rsid w:val="00664CF6"/>
    <w:rsid w:val="00665F9A"/>
    <w:rsid w:val="00667AC7"/>
    <w:rsid w:val="00670E1F"/>
    <w:rsid w:val="006718AF"/>
    <w:rsid w:val="00671913"/>
    <w:rsid w:val="006731C0"/>
    <w:rsid w:val="0067462D"/>
    <w:rsid w:val="006822D9"/>
    <w:rsid w:val="00684173"/>
    <w:rsid w:val="00684CA3"/>
    <w:rsid w:val="006861E4"/>
    <w:rsid w:val="0068656C"/>
    <w:rsid w:val="00686E12"/>
    <w:rsid w:val="00697690"/>
    <w:rsid w:val="00697CDC"/>
    <w:rsid w:val="006A1590"/>
    <w:rsid w:val="006A15A3"/>
    <w:rsid w:val="006A2B09"/>
    <w:rsid w:val="006A3B59"/>
    <w:rsid w:val="006A4E50"/>
    <w:rsid w:val="006A4E9F"/>
    <w:rsid w:val="006A70BF"/>
    <w:rsid w:val="006B039D"/>
    <w:rsid w:val="006B3688"/>
    <w:rsid w:val="006B4048"/>
    <w:rsid w:val="006B48B7"/>
    <w:rsid w:val="006B4A27"/>
    <w:rsid w:val="006C1226"/>
    <w:rsid w:val="006C2989"/>
    <w:rsid w:val="006C6A68"/>
    <w:rsid w:val="006C6DEF"/>
    <w:rsid w:val="006D39DC"/>
    <w:rsid w:val="006D475D"/>
    <w:rsid w:val="006D4C41"/>
    <w:rsid w:val="006D4EF0"/>
    <w:rsid w:val="006D6264"/>
    <w:rsid w:val="006E0003"/>
    <w:rsid w:val="006E1ABD"/>
    <w:rsid w:val="006E3340"/>
    <w:rsid w:val="006E33C0"/>
    <w:rsid w:val="006E5380"/>
    <w:rsid w:val="006E7B74"/>
    <w:rsid w:val="006F0D4D"/>
    <w:rsid w:val="006F2E43"/>
    <w:rsid w:val="006F6BC3"/>
    <w:rsid w:val="0070214B"/>
    <w:rsid w:val="00705794"/>
    <w:rsid w:val="00706C82"/>
    <w:rsid w:val="0070747E"/>
    <w:rsid w:val="0071071A"/>
    <w:rsid w:val="00710DFD"/>
    <w:rsid w:val="00712604"/>
    <w:rsid w:val="00714CD5"/>
    <w:rsid w:val="007175A1"/>
    <w:rsid w:val="00720734"/>
    <w:rsid w:val="00722136"/>
    <w:rsid w:val="00723D23"/>
    <w:rsid w:val="007260C7"/>
    <w:rsid w:val="0072734B"/>
    <w:rsid w:val="0073207D"/>
    <w:rsid w:val="00733D7C"/>
    <w:rsid w:val="007348B1"/>
    <w:rsid w:val="0073493B"/>
    <w:rsid w:val="00734D05"/>
    <w:rsid w:val="00735FE9"/>
    <w:rsid w:val="00740B75"/>
    <w:rsid w:val="00740E7F"/>
    <w:rsid w:val="00742630"/>
    <w:rsid w:val="0074313B"/>
    <w:rsid w:val="007433E9"/>
    <w:rsid w:val="00744D38"/>
    <w:rsid w:val="00745081"/>
    <w:rsid w:val="00745255"/>
    <w:rsid w:val="00745544"/>
    <w:rsid w:val="007516C7"/>
    <w:rsid w:val="0075401F"/>
    <w:rsid w:val="00756945"/>
    <w:rsid w:val="007603B3"/>
    <w:rsid w:val="00762FD4"/>
    <w:rsid w:val="0076391F"/>
    <w:rsid w:val="00764046"/>
    <w:rsid w:val="007642D2"/>
    <w:rsid w:val="00765F35"/>
    <w:rsid w:val="00766AC9"/>
    <w:rsid w:val="00770133"/>
    <w:rsid w:val="007726B2"/>
    <w:rsid w:val="007734DD"/>
    <w:rsid w:val="007743AC"/>
    <w:rsid w:val="00780BC7"/>
    <w:rsid w:val="00781468"/>
    <w:rsid w:val="007825A3"/>
    <w:rsid w:val="00782DAA"/>
    <w:rsid w:val="00784939"/>
    <w:rsid w:val="00785D24"/>
    <w:rsid w:val="007860E2"/>
    <w:rsid w:val="00792EC8"/>
    <w:rsid w:val="00792F1F"/>
    <w:rsid w:val="00793159"/>
    <w:rsid w:val="0079384E"/>
    <w:rsid w:val="00796718"/>
    <w:rsid w:val="007A175E"/>
    <w:rsid w:val="007A3646"/>
    <w:rsid w:val="007A522B"/>
    <w:rsid w:val="007A53B6"/>
    <w:rsid w:val="007B01B5"/>
    <w:rsid w:val="007B1879"/>
    <w:rsid w:val="007B1AE5"/>
    <w:rsid w:val="007B3441"/>
    <w:rsid w:val="007B4ABC"/>
    <w:rsid w:val="007B4F69"/>
    <w:rsid w:val="007C0E96"/>
    <w:rsid w:val="007C335B"/>
    <w:rsid w:val="007D172E"/>
    <w:rsid w:val="007D2B8D"/>
    <w:rsid w:val="007D2BCB"/>
    <w:rsid w:val="007D56E3"/>
    <w:rsid w:val="007E05B5"/>
    <w:rsid w:val="007E21DD"/>
    <w:rsid w:val="007F1B26"/>
    <w:rsid w:val="007F3D34"/>
    <w:rsid w:val="007F4AB5"/>
    <w:rsid w:val="007F4E57"/>
    <w:rsid w:val="007F531E"/>
    <w:rsid w:val="007F6F0D"/>
    <w:rsid w:val="007F74E2"/>
    <w:rsid w:val="00800611"/>
    <w:rsid w:val="00800E15"/>
    <w:rsid w:val="00801EE0"/>
    <w:rsid w:val="0080370C"/>
    <w:rsid w:val="008045ED"/>
    <w:rsid w:val="00804E52"/>
    <w:rsid w:val="00805F47"/>
    <w:rsid w:val="00806E09"/>
    <w:rsid w:val="0081170C"/>
    <w:rsid w:val="00811EA6"/>
    <w:rsid w:val="00815A15"/>
    <w:rsid w:val="00820179"/>
    <w:rsid w:val="008209B8"/>
    <w:rsid w:val="00822958"/>
    <w:rsid w:val="00825B11"/>
    <w:rsid w:val="008269BE"/>
    <w:rsid w:val="008303E5"/>
    <w:rsid w:val="0083057D"/>
    <w:rsid w:val="008342DB"/>
    <w:rsid w:val="008360AB"/>
    <w:rsid w:val="0083738D"/>
    <w:rsid w:val="00841188"/>
    <w:rsid w:val="00842010"/>
    <w:rsid w:val="00844CBC"/>
    <w:rsid w:val="00850A4B"/>
    <w:rsid w:val="00850F06"/>
    <w:rsid w:val="00851CD9"/>
    <w:rsid w:val="0086463F"/>
    <w:rsid w:val="00864874"/>
    <w:rsid w:val="00867530"/>
    <w:rsid w:val="00870112"/>
    <w:rsid w:val="00871609"/>
    <w:rsid w:val="00871BF4"/>
    <w:rsid w:val="008734CC"/>
    <w:rsid w:val="00874367"/>
    <w:rsid w:val="00874CCB"/>
    <w:rsid w:val="008764D9"/>
    <w:rsid w:val="008765F9"/>
    <w:rsid w:val="0087719E"/>
    <w:rsid w:val="00877D34"/>
    <w:rsid w:val="0088051E"/>
    <w:rsid w:val="0088223A"/>
    <w:rsid w:val="0088328F"/>
    <w:rsid w:val="00883D96"/>
    <w:rsid w:val="00884A3E"/>
    <w:rsid w:val="00887CB6"/>
    <w:rsid w:val="00887DB7"/>
    <w:rsid w:val="00890028"/>
    <w:rsid w:val="0089186C"/>
    <w:rsid w:val="008919A4"/>
    <w:rsid w:val="008920B0"/>
    <w:rsid w:val="00892677"/>
    <w:rsid w:val="00892F57"/>
    <w:rsid w:val="00893313"/>
    <w:rsid w:val="0089337C"/>
    <w:rsid w:val="00893CB3"/>
    <w:rsid w:val="00894EAA"/>
    <w:rsid w:val="008A17D4"/>
    <w:rsid w:val="008A272D"/>
    <w:rsid w:val="008A2E18"/>
    <w:rsid w:val="008A3A16"/>
    <w:rsid w:val="008A47CB"/>
    <w:rsid w:val="008A4B31"/>
    <w:rsid w:val="008A5285"/>
    <w:rsid w:val="008A5486"/>
    <w:rsid w:val="008A60A1"/>
    <w:rsid w:val="008A71F0"/>
    <w:rsid w:val="008A785A"/>
    <w:rsid w:val="008B0A41"/>
    <w:rsid w:val="008B1144"/>
    <w:rsid w:val="008B3128"/>
    <w:rsid w:val="008B3A87"/>
    <w:rsid w:val="008B5054"/>
    <w:rsid w:val="008B6CD8"/>
    <w:rsid w:val="008B6E66"/>
    <w:rsid w:val="008B7E19"/>
    <w:rsid w:val="008D3055"/>
    <w:rsid w:val="008D3379"/>
    <w:rsid w:val="008D5134"/>
    <w:rsid w:val="008D6494"/>
    <w:rsid w:val="008D7F1F"/>
    <w:rsid w:val="008E0D21"/>
    <w:rsid w:val="008E405D"/>
    <w:rsid w:val="008E4A29"/>
    <w:rsid w:val="008E763D"/>
    <w:rsid w:val="008F295F"/>
    <w:rsid w:val="008F3729"/>
    <w:rsid w:val="00902A16"/>
    <w:rsid w:val="00903F7D"/>
    <w:rsid w:val="0090427A"/>
    <w:rsid w:val="0090453E"/>
    <w:rsid w:val="00905791"/>
    <w:rsid w:val="00905ACA"/>
    <w:rsid w:val="009134A6"/>
    <w:rsid w:val="009174E6"/>
    <w:rsid w:val="00920B74"/>
    <w:rsid w:val="00924BB8"/>
    <w:rsid w:val="00924F05"/>
    <w:rsid w:val="0092550D"/>
    <w:rsid w:val="00925CFC"/>
    <w:rsid w:val="00926903"/>
    <w:rsid w:val="00930E36"/>
    <w:rsid w:val="00931C38"/>
    <w:rsid w:val="00932548"/>
    <w:rsid w:val="00940861"/>
    <w:rsid w:val="00941279"/>
    <w:rsid w:val="00941460"/>
    <w:rsid w:val="0094678B"/>
    <w:rsid w:val="0095443D"/>
    <w:rsid w:val="00954EB5"/>
    <w:rsid w:val="009552DA"/>
    <w:rsid w:val="009564AB"/>
    <w:rsid w:val="00957ABB"/>
    <w:rsid w:val="00962765"/>
    <w:rsid w:val="009712F1"/>
    <w:rsid w:val="009726FA"/>
    <w:rsid w:val="00972ADF"/>
    <w:rsid w:val="00972DF9"/>
    <w:rsid w:val="00974342"/>
    <w:rsid w:val="00976709"/>
    <w:rsid w:val="00977CD5"/>
    <w:rsid w:val="009810E4"/>
    <w:rsid w:val="00982C96"/>
    <w:rsid w:val="00983A42"/>
    <w:rsid w:val="009867F9"/>
    <w:rsid w:val="0098680F"/>
    <w:rsid w:val="00990660"/>
    <w:rsid w:val="0099193E"/>
    <w:rsid w:val="00996D42"/>
    <w:rsid w:val="009A10BC"/>
    <w:rsid w:val="009A2134"/>
    <w:rsid w:val="009A29A8"/>
    <w:rsid w:val="009A47DE"/>
    <w:rsid w:val="009B11C0"/>
    <w:rsid w:val="009B23FA"/>
    <w:rsid w:val="009B69DE"/>
    <w:rsid w:val="009B7653"/>
    <w:rsid w:val="009C1AB7"/>
    <w:rsid w:val="009C311D"/>
    <w:rsid w:val="009C6C9A"/>
    <w:rsid w:val="009D07D5"/>
    <w:rsid w:val="009D0E98"/>
    <w:rsid w:val="009D1484"/>
    <w:rsid w:val="009D5AAD"/>
    <w:rsid w:val="009D792E"/>
    <w:rsid w:val="009E06B2"/>
    <w:rsid w:val="009E3EB6"/>
    <w:rsid w:val="009E4608"/>
    <w:rsid w:val="009E5212"/>
    <w:rsid w:val="009E5C9D"/>
    <w:rsid w:val="009E60DB"/>
    <w:rsid w:val="009E66EB"/>
    <w:rsid w:val="009F0566"/>
    <w:rsid w:val="009F1138"/>
    <w:rsid w:val="009F7D96"/>
    <w:rsid w:val="00A00314"/>
    <w:rsid w:val="00A032D0"/>
    <w:rsid w:val="00A047F8"/>
    <w:rsid w:val="00A05083"/>
    <w:rsid w:val="00A05798"/>
    <w:rsid w:val="00A06600"/>
    <w:rsid w:val="00A06E62"/>
    <w:rsid w:val="00A13273"/>
    <w:rsid w:val="00A157EB"/>
    <w:rsid w:val="00A159AE"/>
    <w:rsid w:val="00A174C8"/>
    <w:rsid w:val="00A21ED4"/>
    <w:rsid w:val="00A23935"/>
    <w:rsid w:val="00A23BFC"/>
    <w:rsid w:val="00A23F32"/>
    <w:rsid w:val="00A243D3"/>
    <w:rsid w:val="00A2474F"/>
    <w:rsid w:val="00A24B3E"/>
    <w:rsid w:val="00A24E38"/>
    <w:rsid w:val="00A25D97"/>
    <w:rsid w:val="00A2647D"/>
    <w:rsid w:val="00A2671B"/>
    <w:rsid w:val="00A26775"/>
    <w:rsid w:val="00A27856"/>
    <w:rsid w:val="00A317CC"/>
    <w:rsid w:val="00A32084"/>
    <w:rsid w:val="00A35227"/>
    <w:rsid w:val="00A3554A"/>
    <w:rsid w:val="00A3597F"/>
    <w:rsid w:val="00A36DE9"/>
    <w:rsid w:val="00A37B16"/>
    <w:rsid w:val="00A37E1C"/>
    <w:rsid w:val="00A37EE1"/>
    <w:rsid w:val="00A43078"/>
    <w:rsid w:val="00A510FD"/>
    <w:rsid w:val="00A53B22"/>
    <w:rsid w:val="00A54072"/>
    <w:rsid w:val="00A55640"/>
    <w:rsid w:val="00A57933"/>
    <w:rsid w:val="00A6124E"/>
    <w:rsid w:val="00A61345"/>
    <w:rsid w:val="00A62602"/>
    <w:rsid w:val="00A65C63"/>
    <w:rsid w:val="00A66496"/>
    <w:rsid w:val="00A702AD"/>
    <w:rsid w:val="00A72D48"/>
    <w:rsid w:val="00A73993"/>
    <w:rsid w:val="00A73D2A"/>
    <w:rsid w:val="00A75C8D"/>
    <w:rsid w:val="00A7656F"/>
    <w:rsid w:val="00A76DB9"/>
    <w:rsid w:val="00A77DBA"/>
    <w:rsid w:val="00A80449"/>
    <w:rsid w:val="00A811EC"/>
    <w:rsid w:val="00A8246D"/>
    <w:rsid w:val="00A82FD8"/>
    <w:rsid w:val="00A838F1"/>
    <w:rsid w:val="00A8672A"/>
    <w:rsid w:val="00A87E63"/>
    <w:rsid w:val="00A90E89"/>
    <w:rsid w:val="00A92375"/>
    <w:rsid w:val="00AA0D09"/>
    <w:rsid w:val="00AA1983"/>
    <w:rsid w:val="00AA3707"/>
    <w:rsid w:val="00AA3BC5"/>
    <w:rsid w:val="00AA676A"/>
    <w:rsid w:val="00AB0718"/>
    <w:rsid w:val="00AB13D8"/>
    <w:rsid w:val="00AB3EBA"/>
    <w:rsid w:val="00AB498C"/>
    <w:rsid w:val="00AB5C66"/>
    <w:rsid w:val="00AB5CE0"/>
    <w:rsid w:val="00AB721E"/>
    <w:rsid w:val="00AC0D0F"/>
    <w:rsid w:val="00AC2171"/>
    <w:rsid w:val="00AC245D"/>
    <w:rsid w:val="00AC4E7D"/>
    <w:rsid w:val="00AC5499"/>
    <w:rsid w:val="00AD16D6"/>
    <w:rsid w:val="00AD330A"/>
    <w:rsid w:val="00AD4A8F"/>
    <w:rsid w:val="00AD52B7"/>
    <w:rsid w:val="00AD5B58"/>
    <w:rsid w:val="00AD710B"/>
    <w:rsid w:val="00AE2F1D"/>
    <w:rsid w:val="00AE4BE9"/>
    <w:rsid w:val="00AE76DE"/>
    <w:rsid w:val="00AF213A"/>
    <w:rsid w:val="00AF465C"/>
    <w:rsid w:val="00AF4ED3"/>
    <w:rsid w:val="00B0134B"/>
    <w:rsid w:val="00B03263"/>
    <w:rsid w:val="00B0439C"/>
    <w:rsid w:val="00B04B14"/>
    <w:rsid w:val="00B06E21"/>
    <w:rsid w:val="00B07DC0"/>
    <w:rsid w:val="00B10E16"/>
    <w:rsid w:val="00B123CA"/>
    <w:rsid w:val="00B12804"/>
    <w:rsid w:val="00B12C4F"/>
    <w:rsid w:val="00B14B11"/>
    <w:rsid w:val="00B1595F"/>
    <w:rsid w:val="00B16FC1"/>
    <w:rsid w:val="00B20893"/>
    <w:rsid w:val="00B227C8"/>
    <w:rsid w:val="00B23F3A"/>
    <w:rsid w:val="00B31CB3"/>
    <w:rsid w:val="00B40DAC"/>
    <w:rsid w:val="00B41DF3"/>
    <w:rsid w:val="00B42FE8"/>
    <w:rsid w:val="00B43350"/>
    <w:rsid w:val="00B44CAB"/>
    <w:rsid w:val="00B46D10"/>
    <w:rsid w:val="00B4707D"/>
    <w:rsid w:val="00B47592"/>
    <w:rsid w:val="00B505FB"/>
    <w:rsid w:val="00B50750"/>
    <w:rsid w:val="00B52687"/>
    <w:rsid w:val="00B55584"/>
    <w:rsid w:val="00B55F3A"/>
    <w:rsid w:val="00B57AF9"/>
    <w:rsid w:val="00B634E0"/>
    <w:rsid w:val="00B65E82"/>
    <w:rsid w:val="00B71680"/>
    <w:rsid w:val="00B72DFC"/>
    <w:rsid w:val="00B74F08"/>
    <w:rsid w:val="00B76B41"/>
    <w:rsid w:val="00B7710B"/>
    <w:rsid w:val="00B775A9"/>
    <w:rsid w:val="00B80627"/>
    <w:rsid w:val="00B81C06"/>
    <w:rsid w:val="00B82186"/>
    <w:rsid w:val="00B8325D"/>
    <w:rsid w:val="00B84A5C"/>
    <w:rsid w:val="00B84B86"/>
    <w:rsid w:val="00B85FFD"/>
    <w:rsid w:val="00B924C4"/>
    <w:rsid w:val="00B9321A"/>
    <w:rsid w:val="00B94EE7"/>
    <w:rsid w:val="00B9683D"/>
    <w:rsid w:val="00B9688F"/>
    <w:rsid w:val="00B97C55"/>
    <w:rsid w:val="00BA116C"/>
    <w:rsid w:val="00BA309C"/>
    <w:rsid w:val="00BA6F2F"/>
    <w:rsid w:val="00BB128C"/>
    <w:rsid w:val="00BB464C"/>
    <w:rsid w:val="00BC0F11"/>
    <w:rsid w:val="00BC41FC"/>
    <w:rsid w:val="00BC422C"/>
    <w:rsid w:val="00BC5CAA"/>
    <w:rsid w:val="00BC628C"/>
    <w:rsid w:val="00BD1AE7"/>
    <w:rsid w:val="00BD66FF"/>
    <w:rsid w:val="00BD74F1"/>
    <w:rsid w:val="00BE0169"/>
    <w:rsid w:val="00BE0F45"/>
    <w:rsid w:val="00BE1CFF"/>
    <w:rsid w:val="00BE2FC0"/>
    <w:rsid w:val="00BE45FA"/>
    <w:rsid w:val="00BF222D"/>
    <w:rsid w:val="00BF2D5C"/>
    <w:rsid w:val="00BF362F"/>
    <w:rsid w:val="00C0036B"/>
    <w:rsid w:val="00C0119D"/>
    <w:rsid w:val="00C042EC"/>
    <w:rsid w:val="00C0547C"/>
    <w:rsid w:val="00C07086"/>
    <w:rsid w:val="00C10765"/>
    <w:rsid w:val="00C13313"/>
    <w:rsid w:val="00C169AF"/>
    <w:rsid w:val="00C203C3"/>
    <w:rsid w:val="00C27CFA"/>
    <w:rsid w:val="00C33260"/>
    <w:rsid w:val="00C333AF"/>
    <w:rsid w:val="00C33726"/>
    <w:rsid w:val="00C33A16"/>
    <w:rsid w:val="00C358EE"/>
    <w:rsid w:val="00C369A7"/>
    <w:rsid w:val="00C37D90"/>
    <w:rsid w:val="00C40A90"/>
    <w:rsid w:val="00C41622"/>
    <w:rsid w:val="00C41B79"/>
    <w:rsid w:val="00C42526"/>
    <w:rsid w:val="00C455B9"/>
    <w:rsid w:val="00C45E6E"/>
    <w:rsid w:val="00C5113C"/>
    <w:rsid w:val="00C5295A"/>
    <w:rsid w:val="00C52ECF"/>
    <w:rsid w:val="00C5536A"/>
    <w:rsid w:val="00C56525"/>
    <w:rsid w:val="00C613A0"/>
    <w:rsid w:val="00C61A72"/>
    <w:rsid w:val="00C631CA"/>
    <w:rsid w:val="00C64A11"/>
    <w:rsid w:val="00C67447"/>
    <w:rsid w:val="00C73C95"/>
    <w:rsid w:val="00C752A6"/>
    <w:rsid w:val="00C75732"/>
    <w:rsid w:val="00C77023"/>
    <w:rsid w:val="00C773A7"/>
    <w:rsid w:val="00C80044"/>
    <w:rsid w:val="00C805EB"/>
    <w:rsid w:val="00C80CF8"/>
    <w:rsid w:val="00C83D6E"/>
    <w:rsid w:val="00C83EA2"/>
    <w:rsid w:val="00C8406D"/>
    <w:rsid w:val="00C87875"/>
    <w:rsid w:val="00C87D75"/>
    <w:rsid w:val="00C87FB6"/>
    <w:rsid w:val="00C94DCB"/>
    <w:rsid w:val="00C9510C"/>
    <w:rsid w:val="00C952F4"/>
    <w:rsid w:val="00C9796A"/>
    <w:rsid w:val="00CA3C34"/>
    <w:rsid w:val="00CA446C"/>
    <w:rsid w:val="00CA4F20"/>
    <w:rsid w:val="00CA72B9"/>
    <w:rsid w:val="00CA73DB"/>
    <w:rsid w:val="00CB0C80"/>
    <w:rsid w:val="00CB14DE"/>
    <w:rsid w:val="00CB1933"/>
    <w:rsid w:val="00CB1ABD"/>
    <w:rsid w:val="00CB617E"/>
    <w:rsid w:val="00CB7397"/>
    <w:rsid w:val="00CC3F3B"/>
    <w:rsid w:val="00CC3FDA"/>
    <w:rsid w:val="00CC4020"/>
    <w:rsid w:val="00CC6595"/>
    <w:rsid w:val="00CC664E"/>
    <w:rsid w:val="00CC6E2D"/>
    <w:rsid w:val="00CC7887"/>
    <w:rsid w:val="00CD0D05"/>
    <w:rsid w:val="00CD122E"/>
    <w:rsid w:val="00CD1371"/>
    <w:rsid w:val="00CD3BC3"/>
    <w:rsid w:val="00CD54F6"/>
    <w:rsid w:val="00CD58E7"/>
    <w:rsid w:val="00CD642F"/>
    <w:rsid w:val="00CD7361"/>
    <w:rsid w:val="00CD7D59"/>
    <w:rsid w:val="00CE0C65"/>
    <w:rsid w:val="00CE4C62"/>
    <w:rsid w:val="00CE717A"/>
    <w:rsid w:val="00CE7EED"/>
    <w:rsid w:val="00CF12D0"/>
    <w:rsid w:val="00CF18F8"/>
    <w:rsid w:val="00CF4F00"/>
    <w:rsid w:val="00CF531B"/>
    <w:rsid w:val="00CF5502"/>
    <w:rsid w:val="00CF637A"/>
    <w:rsid w:val="00CF7338"/>
    <w:rsid w:val="00D011A5"/>
    <w:rsid w:val="00D02921"/>
    <w:rsid w:val="00D03A6F"/>
    <w:rsid w:val="00D05D29"/>
    <w:rsid w:val="00D06B42"/>
    <w:rsid w:val="00D1248A"/>
    <w:rsid w:val="00D12C5E"/>
    <w:rsid w:val="00D13ED8"/>
    <w:rsid w:val="00D1750C"/>
    <w:rsid w:val="00D219BC"/>
    <w:rsid w:val="00D222D2"/>
    <w:rsid w:val="00D22FC8"/>
    <w:rsid w:val="00D27F69"/>
    <w:rsid w:val="00D31697"/>
    <w:rsid w:val="00D33BAA"/>
    <w:rsid w:val="00D342CA"/>
    <w:rsid w:val="00D347CA"/>
    <w:rsid w:val="00D3553B"/>
    <w:rsid w:val="00D35569"/>
    <w:rsid w:val="00D400A9"/>
    <w:rsid w:val="00D4044C"/>
    <w:rsid w:val="00D429DE"/>
    <w:rsid w:val="00D4360E"/>
    <w:rsid w:val="00D4404B"/>
    <w:rsid w:val="00D465E0"/>
    <w:rsid w:val="00D5382F"/>
    <w:rsid w:val="00D64CBC"/>
    <w:rsid w:val="00D73B4B"/>
    <w:rsid w:val="00D76EA2"/>
    <w:rsid w:val="00D816F5"/>
    <w:rsid w:val="00D82C4B"/>
    <w:rsid w:val="00D8301B"/>
    <w:rsid w:val="00D83AEE"/>
    <w:rsid w:val="00D844B5"/>
    <w:rsid w:val="00D84FF2"/>
    <w:rsid w:val="00D8644A"/>
    <w:rsid w:val="00D865BE"/>
    <w:rsid w:val="00D867A7"/>
    <w:rsid w:val="00D8685E"/>
    <w:rsid w:val="00D91842"/>
    <w:rsid w:val="00D92116"/>
    <w:rsid w:val="00D92DCF"/>
    <w:rsid w:val="00D947F7"/>
    <w:rsid w:val="00D97D4F"/>
    <w:rsid w:val="00DA02B3"/>
    <w:rsid w:val="00DA448F"/>
    <w:rsid w:val="00DA44EC"/>
    <w:rsid w:val="00DA59DA"/>
    <w:rsid w:val="00DA5B84"/>
    <w:rsid w:val="00DB130F"/>
    <w:rsid w:val="00DB1B1F"/>
    <w:rsid w:val="00DB2549"/>
    <w:rsid w:val="00DB454D"/>
    <w:rsid w:val="00DB70C1"/>
    <w:rsid w:val="00DC2895"/>
    <w:rsid w:val="00DC38BC"/>
    <w:rsid w:val="00DC3A87"/>
    <w:rsid w:val="00DC5014"/>
    <w:rsid w:val="00DC5082"/>
    <w:rsid w:val="00DC525B"/>
    <w:rsid w:val="00DC5374"/>
    <w:rsid w:val="00DC591F"/>
    <w:rsid w:val="00DC613F"/>
    <w:rsid w:val="00DC615A"/>
    <w:rsid w:val="00DC7F7A"/>
    <w:rsid w:val="00DD095D"/>
    <w:rsid w:val="00DD14D1"/>
    <w:rsid w:val="00DD48C9"/>
    <w:rsid w:val="00DE00C8"/>
    <w:rsid w:val="00DE0C0A"/>
    <w:rsid w:val="00DE201A"/>
    <w:rsid w:val="00DE258F"/>
    <w:rsid w:val="00DE3392"/>
    <w:rsid w:val="00DE3A20"/>
    <w:rsid w:val="00DE42BC"/>
    <w:rsid w:val="00DE4CB2"/>
    <w:rsid w:val="00DE507D"/>
    <w:rsid w:val="00DE512A"/>
    <w:rsid w:val="00DF28FC"/>
    <w:rsid w:val="00DF2ED1"/>
    <w:rsid w:val="00DF4404"/>
    <w:rsid w:val="00DF45B3"/>
    <w:rsid w:val="00DF6795"/>
    <w:rsid w:val="00DF7406"/>
    <w:rsid w:val="00DF76ED"/>
    <w:rsid w:val="00E00C8B"/>
    <w:rsid w:val="00E06F2D"/>
    <w:rsid w:val="00E071D5"/>
    <w:rsid w:val="00E10840"/>
    <w:rsid w:val="00E169E9"/>
    <w:rsid w:val="00E2373D"/>
    <w:rsid w:val="00E30392"/>
    <w:rsid w:val="00E320E0"/>
    <w:rsid w:val="00E32557"/>
    <w:rsid w:val="00E33F29"/>
    <w:rsid w:val="00E410E1"/>
    <w:rsid w:val="00E42F9D"/>
    <w:rsid w:val="00E44793"/>
    <w:rsid w:val="00E45091"/>
    <w:rsid w:val="00E461A8"/>
    <w:rsid w:val="00E467C5"/>
    <w:rsid w:val="00E47044"/>
    <w:rsid w:val="00E53148"/>
    <w:rsid w:val="00E53225"/>
    <w:rsid w:val="00E53943"/>
    <w:rsid w:val="00E54389"/>
    <w:rsid w:val="00E57996"/>
    <w:rsid w:val="00E60326"/>
    <w:rsid w:val="00E61F25"/>
    <w:rsid w:val="00E65DF4"/>
    <w:rsid w:val="00E65EC4"/>
    <w:rsid w:val="00E65F92"/>
    <w:rsid w:val="00E66D21"/>
    <w:rsid w:val="00E67D11"/>
    <w:rsid w:val="00E67D67"/>
    <w:rsid w:val="00E67E3B"/>
    <w:rsid w:val="00E74EAE"/>
    <w:rsid w:val="00E80A45"/>
    <w:rsid w:val="00E80E2D"/>
    <w:rsid w:val="00E81BBC"/>
    <w:rsid w:val="00E8302A"/>
    <w:rsid w:val="00E83875"/>
    <w:rsid w:val="00E8679E"/>
    <w:rsid w:val="00E916DC"/>
    <w:rsid w:val="00E93364"/>
    <w:rsid w:val="00E95331"/>
    <w:rsid w:val="00E954C5"/>
    <w:rsid w:val="00E9709D"/>
    <w:rsid w:val="00E97A36"/>
    <w:rsid w:val="00EA1342"/>
    <w:rsid w:val="00EA13A4"/>
    <w:rsid w:val="00EA251A"/>
    <w:rsid w:val="00EA3353"/>
    <w:rsid w:val="00EA3AF4"/>
    <w:rsid w:val="00EA6E57"/>
    <w:rsid w:val="00EA78BA"/>
    <w:rsid w:val="00EB09DA"/>
    <w:rsid w:val="00EB5771"/>
    <w:rsid w:val="00EB662E"/>
    <w:rsid w:val="00EB7CF1"/>
    <w:rsid w:val="00EC0084"/>
    <w:rsid w:val="00EC11C4"/>
    <w:rsid w:val="00EC2569"/>
    <w:rsid w:val="00ED175C"/>
    <w:rsid w:val="00ED63A4"/>
    <w:rsid w:val="00ED77EC"/>
    <w:rsid w:val="00ED7BCE"/>
    <w:rsid w:val="00EE0C85"/>
    <w:rsid w:val="00EE175C"/>
    <w:rsid w:val="00EE3B00"/>
    <w:rsid w:val="00EE50AB"/>
    <w:rsid w:val="00EE5DB9"/>
    <w:rsid w:val="00EE6FC9"/>
    <w:rsid w:val="00EF0851"/>
    <w:rsid w:val="00EF2481"/>
    <w:rsid w:val="00EF24F8"/>
    <w:rsid w:val="00EF2F6C"/>
    <w:rsid w:val="00EF33A6"/>
    <w:rsid w:val="00EF3A86"/>
    <w:rsid w:val="00EF73B3"/>
    <w:rsid w:val="00F00618"/>
    <w:rsid w:val="00F01815"/>
    <w:rsid w:val="00F027F0"/>
    <w:rsid w:val="00F0314C"/>
    <w:rsid w:val="00F0430E"/>
    <w:rsid w:val="00F0532D"/>
    <w:rsid w:val="00F05B37"/>
    <w:rsid w:val="00F066FC"/>
    <w:rsid w:val="00F10CE7"/>
    <w:rsid w:val="00F1246C"/>
    <w:rsid w:val="00F12B72"/>
    <w:rsid w:val="00F143DF"/>
    <w:rsid w:val="00F15A1C"/>
    <w:rsid w:val="00F23410"/>
    <w:rsid w:val="00F2439B"/>
    <w:rsid w:val="00F256B9"/>
    <w:rsid w:val="00F26AE2"/>
    <w:rsid w:val="00F2700A"/>
    <w:rsid w:val="00F30CBB"/>
    <w:rsid w:val="00F30F20"/>
    <w:rsid w:val="00F330CC"/>
    <w:rsid w:val="00F33B8D"/>
    <w:rsid w:val="00F34069"/>
    <w:rsid w:val="00F35C24"/>
    <w:rsid w:val="00F42002"/>
    <w:rsid w:val="00F43EC6"/>
    <w:rsid w:val="00F4435B"/>
    <w:rsid w:val="00F45F93"/>
    <w:rsid w:val="00F46D35"/>
    <w:rsid w:val="00F50274"/>
    <w:rsid w:val="00F505F8"/>
    <w:rsid w:val="00F51A3A"/>
    <w:rsid w:val="00F52E8C"/>
    <w:rsid w:val="00F57BB6"/>
    <w:rsid w:val="00F6299E"/>
    <w:rsid w:val="00F62C95"/>
    <w:rsid w:val="00F63008"/>
    <w:rsid w:val="00F6355C"/>
    <w:rsid w:val="00F637F7"/>
    <w:rsid w:val="00F638AD"/>
    <w:rsid w:val="00F65E60"/>
    <w:rsid w:val="00F67D40"/>
    <w:rsid w:val="00F724B8"/>
    <w:rsid w:val="00F729B6"/>
    <w:rsid w:val="00F73864"/>
    <w:rsid w:val="00F746ED"/>
    <w:rsid w:val="00F74F43"/>
    <w:rsid w:val="00F77B8F"/>
    <w:rsid w:val="00F821D9"/>
    <w:rsid w:val="00F8387C"/>
    <w:rsid w:val="00F84F37"/>
    <w:rsid w:val="00F9067B"/>
    <w:rsid w:val="00F91DF2"/>
    <w:rsid w:val="00F935D1"/>
    <w:rsid w:val="00F9504D"/>
    <w:rsid w:val="00F97F46"/>
    <w:rsid w:val="00FA36C1"/>
    <w:rsid w:val="00FA4583"/>
    <w:rsid w:val="00FA46FC"/>
    <w:rsid w:val="00FA5737"/>
    <w:rsid w:val="00FA59AA"/>
    <w:rsid w:val="00FA67A5"/>
    <w:rsid w:val="00FB15EB"/>
    <w:rsid w:val="00FB52DE"/>
    <w:rsid w:val="00FB5697"/>
    <w:rsid w:val="00FB5F52"/>
    <w:rsid w:val="00FB6143"/>
    <w:rsid w:val="00FB6B4D"/>
    <w:rsid w:val="00FB77AF"/>
    <w:rsid w:val="00FC0A10"/>
    <w:rsid w:val="00FC1E9C"/>
    <w:rsid w:val="00FC4723"/>
    <w:rsid w:val="00FC6594"/>
    <w:rsid w:val="00FC67AA"/>
    <w:rsid w:val="00FC7048"/>
    <w:rsid w:val="00FC7A59"/>
    <w:rsid w:val="00FD005B"/>
    <w:rsid w:val="00FD0557"/>
    <w:rsid w:val="00FD3BD7"/>
    <w:rsid w:val="00FD517B"/>
    <w:rsid w:val="00FD6E09"/>
    <w:rsid w:val="00FD70DF"/>
    <w:rsid w:val="00FE2B99"/>
    <w:rsid w:val="00FE394E"/>
    <w:rsid w:val="00FE3F08"/>
    <w:rsid w:val="00FE6CAE"/>
    <w:rsid w:val="00FE7154"/>
    <w:rsid w:val="00FF051A"/>
    <w:rsid w:val="00FF3619"/>
    <w:rsid w:val="00FF4312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EE1F2"/>
  <w15:docId w15:val="{7838FCA1-9769-4647-A1CC-ACD3E893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ning Tabeltekst"/>
    <w:qFormat/>
    <w:rsid w:val="00231356"/>
  </w:style>
  <w:style w:type="paragraph" w:styleId="Kop1">
    <w:name w:val="heading 1"/>
    <w:aliases w:val="Coning Kop 1"/>
    <w:basedOn w:val="Standaard"/>
    <w:next w:val="Standaard"/>
    <w:link w:val="Kop1Char"/>
    <w:uiPriority w:val="9"/>
    <w:qFormat/>
    <w:rsid w:val="00231356"/>
    <w:pPr>
      <w:pBdr>
        <w:top w:val="single" w:sz="24" w:space="0" w:color="FEDC00" w:themeColor="accent1"/>
        <w:left w:val="single" w:sz="24" w:space="0" w:color="FEDC00" w:themeColor="accent1"/>
        <w:bottom w:val="single" w:sz="24" w:space="0" w:color="FEDC00" w:themeColor="accent1"/>
        <w:right w:val="single" w:sz="24" w:space="0" w:color="FEDC00" w:themeColor="accent1"/>
      </w:pBdr>
      <w:shd w:val="clear" w:color="auto" w:fill="FEDC00" w:themeFill="accent1"/>
      <w:spacing w:after="0"/>
      <w:outlineLvl w:val="0"/>
    </w:pPr>
    <w:rPr>
      <w:caps/>
      <w:color w:val="000000" w:themeColor="background1"/>
      <w:spacing w:val="15"/>
      <w:sz w:val="22"/>
      <w:szCs w:val="22"/>
    </w:rPr>
  </w:style>
  <w:style w:type="paragraph" w:styleId="Kop2">
    <w:name w:val="heading 2"/>
    <w:aliases w:val="Coning Kop 2"/>
    <w:basedOn w:val="Standaard"/>
    <w:next w:val="Standaard"/>
    <w:link w:val="Kop2Char"/>
    <w:uiPriority w:val="9"/>
    <w:unhideWhenUsed/>
    <w:qFormat/>
    <w:rsid w:val="00231356"/>
    <w:pPr>
      <w:pBdr>
        <w:top w:val="single" w:sz="24" w:space="0" w:color="FFF7CB" w:themeColor="accent1" w:themeTint="33"/>
        <w:left w:val="single" w:sz="24" w:space="0" w:color="FFF7CB" w:themeColor="accent1" w:themeTint="33"/>
        <w:bottom w:val="single" w:sz="24" w:space="0" w:color="FFF7CB" w:themeColor="accent1" w:themeTint="33"/>
        <w:right w:val="single" w:sz="24" w:space="0" w:color="FFF7CB" w:themeColor="accent1" w:themeTint="33"/>
      </w:pBdr>
      <w:shd w:val="clear" w:color="auto" w:fill="FFF7CB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aliases w:val="Coning Kop 3"/>
    <w:basedOn w:val="Standaard"/>
    <w:next w:val="Standaard"/>
    <w:link w:val="Kop3Char"/>
    <w:uiPriority w:val="9"/>
    <w:unhideWhenUsed/>
    <w:qFormat/>
    <w:rsid w:val="00231356"/>
    <w:pPr>
      <w:pBdr>
        <w:top w:val="single" w:sz="6" w:space="2" w:color="FEDC00" w:themeColor="accent1"/>
      </w:pBdr>
      <w:spacing w:before="300" w:after="0"/>
      <w:outlineLvl w:val="2"/>
    </w:pPr>
    <w:rPr>
      <w:caps/>
      <w:color w:val="7E6C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31356"/>
    <w:pPr>
      <w:pBdr>
        <w:top w:val="dotted" w:sz="6" w:space="2" w:color="FEDC00" w:themeColor="accent1"/>
      </w:pBdr>
      <w:spacing w:before="200" w:after="0"/>
      <w:outlineLvl w:val="3"/>
    </w:pPr>
    <w:rPr>
      <w:caps/>
      <w:color w:val="BEA300" w:themeColor="accent1" w:themeShade="BF"/>
      <w:spacing w:val="10"/>
    </w:rPr>
  </w:style>
  <w:style w:type="paragraph" w:styleId="Kop5">
    <w:name w:val="heading 5"/>
    <w:aliases w:val="Coning Kop 5"/>
    <w:basedOn w:val="Standaard"/>
    <w:next w:val="Standaard"/>
    <w:link w:val="Kop5Char"/>
    <w:uiPriority w:val="9"/>
    <w:unhideWhenUsed/>
    <w:qFormat/>
    <w:rsid w:val="00231356"/>
    <w:pPr>
      <w:pBdr>
        <w:bottom w:val="single" w:sz="6" w:space="1" w:color="FEDC00" w:themeColor="accent1"/>
      </w:pBdr>
      <w:spacing w:before="200" w:after="0"/>
      <w:outlineLvl w:val="4"/>
    </w:pPr>
    <w:rPr>
      <w:caps/>
      <w:color w:val="BEA3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31356"/>
    <w:pPr>
      <w:pBdr>
        <w:bottom w:val="dotted" w:sz="6" w:space="1" w:color="FEDC00" w:themeColor="accent1"/>
      </w:pBdr>
      <w:spacing w:before="200" w:after="0"/>
      <w:outlineLvl w:val="5"/>
    </w:pPr>
    <w:rPr>
      <w:caps/>
      <w:color w:val="BEA3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31356"/>
    <w:pPr>
      <w:spacing w:before="200" w:after="0"/>
      <w:outlineLvl w:val="6"/>
    </w:pPr>
    <w:rPr>
      <w:caps/>
      <w:color w:val="BEA3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3135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aliases w:val="Coning Inhoudsopgave"/>
    <w:basedOn w:val="Standaard"/>
    <w:next w:val="Standaard"/>
    <w:link w:val="Kop9Char"/>
    <w:uiPriority w:val="9"/>
    <w:unhideWhenUsed/>
    <w:qFormat/>
    <w:rsid w:val="0023135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ning Lijstalinea"/>
    <w:basedOn w:val="Standaard"/>
    <w:uiPriority w:val="34"/>
    <w:qFormat/>
    <w:rsid w:val="00512BF9"/>
    <w:pPr>
      <w:ind w:left="720"/>
      <w:contextualSpacing/>
    </w:pPr>
  </w:style>
  <w:style w:type="character" w:customStyle="1" w:styleId="Kop1Char">
    <w:name w:val="Kop 1 Char"/>
    <w:aliases w:val="Coning Kop 1 Char"/>
    <w:basedOn w:val="Standaardalinea-lettertype"/>
    <w:link w:val="Kop1"/>
    <w:uiPriority w:val="9"/>
    <w:rsid w:val="00231356"/>
    <w:rPr>
      <w:caps/>
      <w:color w:val="000000" w:themeColor="background1"/>
      <w:spacing w:val="15"/>
      <w:sz w:val="22"/>
      <w:szCs w:val="22"/>
      <w:shd w:val="clear" w:color="auto" w:fill="FEDC00" w:themeFill="accent1"/>
    </w:rPr>
  </w:style>
  <w:style w:type="character" w:customStyle="1" w:styleId="Kop2Char">
    <w:name w:val="Kop 2 Char"/>
    <w:aliases w:val="Coning Kop 2 Char"/>
    <w:basedOn w:val="Standaardalinea-lettertype"/>
    <w:link w:val="Kop2"/>
    <w:uiPriority w:val="9"/>
    <w:rsid w:val="00231356"/>
    <w:rPr>
      <w:caps/>
      <w:spacing w:val="15"/>
      <w:shd w:val="clear" w:color="auto" w:fill="FFF7CB" w:themeFill="accent1" w:themeFillTint="33"/>
    </w:rPr>
  </w:style>
  <w:style w:type="character" w:customStyle="1" w:styleId="Kop3Char">
    <w:name w:val="Kop 3 Char"/>
    <w:aliases w:val="Coning Kop 3 Char"/>
    <w:basedOn w:val="Standaardalinea-lettertype"/>
    <w:link w:val="Kop3"/>
    <w:uiPriority w:val="9"/>
    <w:rsid w:val="00231356"/>
    <w:rPr>
      <w:caps/>
      <w:color w:val="7E6C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231356"/>
    <w:rPr>
      <w:caps/>
      <w:color w:val="BEA300" w:themeColor="accent1" w:themeShade="BF"/>
      <w:spacing w:val="10"/>
    </w:rPr>
  </w:style>
  <w:style w:type="character" w:customStyle="1" w:styleId="Kop5Char">
    <w:name w:val="Kop 5 Char"/>
    <w:aliases w:val="Coning Kop 5 Char"/>
    <w:basedOn w:val="Standaardalinea-lettertype"/>
    <w:link w:val="Kop5"/>
    <w:uiPriority w:val="9"/>
    <w:rsid w:val="00231356"/>
    <w:rPr>
      <w:caps/>
      <w:color w:val="BEA3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231356"/>
    <w:rPr>
      <w:caps/>
      <w:color w:val="BEA3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231356"/>
    <w:rPr>
      <w:caps/>
      <w:color w:val="BEA3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231356"/>
    <w:rPr>
      <w:caps/>
      <w:spacing w:val="10"/>
      <w:sz w:val="18"/>
      <w:szCs w:val="18"/>
    </w:rPr>
  </w:style>
  <w:style w:type="character" w:customStyle="1" w:styleId="Kop9Char">
    <w:name w:val="Kop 9 Char"/>
    <w:aliases w:val="Coning Inhoudsopgave Char"/>
    <w:basedOn w:val="Standaardalinea-lettertype"/>
    <w:link w:val="Kop9"/>
    <w:uiPriority w:val="9"/>
    <w:rsid w:val="00231356"/>
    <w:rPr>
      <w:i/>
      <w:iCs/>
      <w:caps/>
      <w:spacing w:val="10"/>
      <w:sz w:val="18"/>
      <w:szCs w:val="18"/>
    </w:rPr>
  </w:style>
  <w:style w:type="paragraph" w:styleId="Geenafstand">
    <w:name w:val="No Spacing"/>
    <w:aliases w:val="Coning Standaard,standaard 2,Hoofdstuk kop"/>
    <w:link w:val="GeenafstandChar"/>
    <w:uiPriority w:val="1"/>
    <w:qFormat/>
    <w:rsid w:val="00231356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31356"/>
    <w:pPr>
      <w:outlineLvl w:val="9"/>
    </w:pPr>
  </w:style>
  <w:style w:type="paragraph" w:styleId="Inhopg1">
    <w:name w:val="toc 1"/>
    <w:aliases w:val="Coning inhoping 1"/>
    <w:basedOn w:val="Standaard"/>
    <w:next w:val="Standaard"/>
    <w:autoRedefine/>
    <w:uiPriority w:val="39"/>
    <w:unhideWhenUsed/>
    <w:rsid w:val="00FB15EB"/>
    <w:pPr>
      <w:tabs>
        <w:tab w:val="left" w:pos="440"/>
        <w:tab w:val="right" w:leader="dot" w:pos="9062"/>
      </w:tabs>
      <w:spacing w:line="320" w:lineRule="exact"/>
    </w:pPr>
    <w:rPr>
      <w:rFonts w:eastAsiaTheme="minorHAnsi" w:cs="Arial"/>
      <w:szCs w:val="22"/>
    </w:rPr>
  </w:style>
  <w:style w:type="character" w:styleId="Hyperlink">
    <w:name w:val="Hyperlink"/>
    <w:basedOn w:val="Standaardalinea-lettertype"/>
    <w:uiPriority w:val="99"/>
    <w:unhideWhenUsed/>
    <w:rsid w:val="00EC0084"/>
    <w:rPr>
      <w:rFonts w:ascii="Roboto" w:hAnsi="Roboto"/>
      <w:b w:val="0"/>
      <w:bCs w:val="0"/>
      <w:i w:val="0"/>
      <w:iCs w:val="0"/>
      <w:color w:val="264F87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C0084"/>
    <w:pPr>
      <w:tabs>
        <w:tab w:val="center" w:pos="4536"/>
        <w:tab w:val="right" w:pos="9072"/>
      </w:tabs>
    </w:pPr>
    <w:rPr>
      <w:rFonts w:ascii="Arial" w:eastAsiaTheme="minorHAnsi" w:hAnsi="Arial" w:cs="Arial"/>
      <w:i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EC0084"/>
    <w:rPr>
      <w:rFonts w:ascii="Arial" w:hAnsi="Arial" w:cs="Arial"/>
      <w:i/>
    </w:rPr>
  </w:style>
  <w:style w:type="paragraph" w:styleId="Voettekst">
    <w:name w:val="footer"/>
    <w:basedOn w:val="Standaard"/>
    <w:link w:val="VoettekstChar"/>
    <w:uiPriority w:val="99"/>
    <w:unhideWhenUsed/>
    <w:rsid w:val="00EC0084"/>
    <w:pPr>
      <w:tabs>
        <w:tab w:val="center" w:pos="4536"/>
        <w:tab w:val="right" w:pos="9072"/>
      </w:tabs>
    </w:pPr>
    <w:rPr>
      <w:rFonts w:ascii="Arial" w:eastAsiaTheme="minorHAnsi" w:hAnsi="Arial" w:cs="Arial"/>
      <w:i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EC0084"/>
    <w:rPr>
      <w:rFonts w:ascii="Arial" w:hAnsi="Arial" w:cs="Arial"/>
      <w:i/>
    </w:rPr>
  </w:style>
  <w:style w:type="character" w:styleId="Paginanummer">
    <w:name w:val="page number"/>
    <w:basedOn w:val="Standaardalinea-lettertype"/>
    <w:rsid w:val="00EC0084"/>
    <w:rPr>
      <w:rFonts w:ascii="Roboto" w:hAnsi="Roboto"/>
    </w:rPr>
  </w:style>
  <w:style w:type="paragraph" w:customStyle="1" w:styleId="rapportreferentie">
    <w:name w:val="rapport referentie"/>
    <w:basedOn w:val="Standaard"/>
    <w:rsid w:val="00EC0084"/>
    <w:pPr>
      <w:spacing w:line="256" w:lineRule="exact"/>
      <w:jc w:val="both"/>
    </w:pPr>
    <w:rPr>
      <w:rFonts w:ascii="Arial" w:hAnsi="Arial"/>
      <w:i/>
      <w:sz w:val="14"/>
    </w:rPr>
  </w:style>
  <w:style w:type="paragraph" w:styleId="Inhopg2">
    <w:name w:val="toc 2"/>
    <w:basedOn w:val="Standaard"/>
    <w:next w:val="Standaard"/>
    <w:autoRedefine/>
    <w:uiPriority w:val="39"/>
    <w:unhideWhenUsed/>
    <w:rsid w:val="00FB15EB"/>
    <w:pPr>
      <w:tabs>
        <w:tab w:val="left" w:pos="880"/>
        <w:tab w:val="right" w:leader="dot" w:pos="9062"/>
      </w:tabs>
      <w:ind w:left="221"/>
    </w:pPr>
    <w:rPr>
      <w:rFonts w:eastAsiaTheme="minorHAnsi" w:cs="Arial"/>
      <w:szCs w:val="22"/>
    </w:rPr>
  </w:style>
  <w:style w:type="paragraph" w:styleId="Inhopg3">
    <w:name w:val="toc 3"/>
    <w:aliases w:val="Coning Inhopg 3"/>
    <w:basedOn w:val="Standaard"/>
    <w:next w:val="Standaard"/>
    <w:autoRedefine/>
    <w:uiPriority w:val="39"/>
    <w:unhideWhenUsed/>
    <w:rsid w:val="00FB15EB"/>
    <w:pPr>
      <w:ind w:left="440"/>
    </w:pPr>
    <w:rPr>
      <w:rFonts w:eastAsiaTheme="minorHAnsi" w:cs="Arial"/>
      <w:szCs w:val="22"/>
    </w:rPr>
  </w:style>
  <w:style w:type="paragraph" w:styleId="Bijschrift">
    <w:name w:val="caption"/>
    <w:aliases w:val="Coning Bijschrift"/>
    <w:basedOn w:val="Standaard"/>
    <w:next w:val="Standaard"/>
    <w:uiPriority w:val="35"/>
    <w:unhideWhenUsed/>
    <w:qFormat/>
    <w:rsid w:val="00231356"/>
    <w:rPr>
      <w:b/>
      <w:bCs/>
      <w:color w:val="BEA300" w:themeColor="accent1" w:themeShade="BF"/>
      <w:sz w:val="16"/>
      <w:szCs w:val="16"/>
    </w:rPr>
  </w:style>
  <w:style w:type="paragraph" w:customStyle="1" w:styleId="afzendergegevens">
    <w:name w:val="afzendergegevens"/>
    <w:basedOn w:val="Standaard"/>
    <w:uiPriority w:val="99"/>
    <w:rsid w:val="00EC0084"/>
    <w:pPr>
      <w:spacing w:line="256" w:lineRule="exact"/>
      <w:ind w:hanging="108"/>
    </w:pPr>
    <w:rPr>
      <w:rFonts w:ascii="Roboto" w:hAnsi="Roboto"/>
      <w:i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08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084"/>
    <w:rPr>
      <w:rFonts w:ascii="Lucida Grande" w:hAnsi="Lucida Grande" w:cs="Lucida Grande"/>
      <w:i/>
      <w:sz w:val="18"/>
      <w:szCs w:val="18"/>
    </w:rPr>
  </w:style>
  <w:style w:type="paragraph" w:styleId="Inhopg4">
    <w:name w:val="toc 4"/>
    <w:basedOn w:val="Standaard"/>
    <w:next w:val="Standaard"/>
    <w:autoRedefine/>
    <w:uiPriority w:val="39"/>
    <w:unhideWhenUsed/>
    <w:rsid w:val="00EC0084"/>
    <w:pPr>
      <w:ind w:left="660"/>
    </w:pPr>
    <w:rPr>
      <w:rFonts w:ascii="Arial" w:eastAsiaTheme="minorHAnsi" w:hAnsi="Arial" w:cs="Arial"/>
      <w:i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EC0084"/>
    <w:pPr>
      <w:ind w:left="880"/>
    </w:pPr>
    <w:rPr>
      <w:rFonts w:ascii="Arial" w:eastAsiaTheme="minorHAnsi" w:hAnsi="Arial" w:cs="Arial"/>
      <w:i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EC0084"/>
    <w:pPr>
      <w:ind w:left="1100"/>
    </w:pPr>
    <w:rPr>
      <w:rFonts w:ascii="Arial" w:eastAsiaTheme="minorHAnsi" w:hAnsi="Arial" w:cs="Arial"/>
      <w:i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EC0084"/>
    <w:pPr>
      <w:ind w:left="1320"/>
    </w:pPr>
    <w:rPr>
      <w:rFonts w:ascii="Arial" w:eastAsiaTheme="minorHAnsi" w:hAnsi="Arial" w:cs="Arial"/>
      <w:i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EC0084"/>
    <w:pPr>
      <w:ind w:left="1540"/>
    </w:pPr>
    <w:rPr>
      <w:rFonts w:ascii="Arial" w:eastAsiaTheme="minorHAnsi" w:hAnsi="Arial" w:cs="Arial"/>
      <w:i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EC0084"/>
    <w:pPr>
      <w:ind w:left="1760"/>
    </w:pPr>
    <w:rPr>
      <w:rFonts w:ascii="Arial" w:eastAsiaTheme="minorHAnsi" w:hAnsi="Arial" w:cs="Arial"/>
      <w:i/>
      <w:sz w:val="18"/>
      <w:szCs w:val="18"/>
    </w:rPr>
  </w:style>
  <w:style w:type="table" w:styleId="Tabelraster">
    <w:name w:val="Table Grid"/>
    <w:basedOn w:val="Standaardtabel"/>
    <w:uiPriority w:val="39"/>
    <w:rsid w:val="00EC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uiPriority w:val="21"/>
    <w:qFormat/>
    <w:rsid w:val="00231356"/>
    <w:rPr>
      <w:b/>
      <w:bCs/>
      <w:caps/>
      <w:color w:val="7E6C00" w:themeColor="accent1" w:themeShade="7F"/>
      <w:spacing w:val="10"/>
    </w:rPr>
  </w:style>
  <w:style w:type="paragraph" w:styleId="Titel">
    <w:name w:val="Title"/>
    <w:aliases w:val="Coning Titel"/>
    <w:basedOn w:val="Standaard"/>
    <w:next w:val="Standaard"/>
    <w:link w:val="TitelChar"/>
    <w:uiPriority w:val="10"/>
    <w:qFormat/>
    <w:rsid w:val="00231356"/>
    <w:pPr>
      <w:spacing w:before="0" w:after="0"/>
    </w:pPr>
    <w:rPr>
      <w:rFonts w:asciiTheme="majorHAnsi" w:eastAsiaTheme="majorEastAsia" w:hAnsiTheme="majorHAnsi" w:cstheme="majorBidi"/>
      <w:caps/>
      <w:color w:val="FEDC00" w:themeColor="accent1"/>
      <w:spacing w:val="10"/>
      <w:sz w:val="52"/>
      <w:szCs w:val="52"/>
    </w:rPr>
  </w:style>
  <w:style w:type="character" w:customStyle="1" w:styleId="TitelChar">
    <w:name w:val="Titel Char"/>
    <w:aliases w:val="Coning Titel Char"/>
    <w:basedOn w:val="Standaardalinea-lettertype"/>
    <w:link w:val="Titel"/>
    <w:uiPriority w:val="10"/>
    <w:rsid w:val="00231356"/>
    <w:rPr>
      <w:rFonts w:asciiTheme="majorHAnsi" w:eastAsiaTheme="majorEastAsia" w:hAnsiTheme="majorHAnsi" w:cstheme="majorBidi"/>
      <w:caps/>
      <w:color w:val="FEDC00" w:themeColor="accent1"/>
      <w:spacing w:val="10"/>
      <w:sz w:val="52"/>
      <w:szCs w:val="52"/>
    </w:rPr>
  </w:style>
  <w:style w:type="character" w:styleId="Subtielebenadrukking">
    <w:name w:val="Subtle Emphasis"/>
    <w:aliases w:val="Coning Subtiele benadrukking"/>
    <w:uiPriority w:val="19"/>
    <w:qFormat/>
    <w:rsid w:val="00231356"/>
    <w:rPr>
      <w:i/>
      <w:iCs/>
      <w:color w:val="7E6C00" w:themeColor="accent1" w:themeShade="7F"/>
    </w:rPr>
  </w:style>
  <w:style w:type="paragraph" w:styleId="Ondertitel">
    <w:name w:val="Subtitle"/>
    <w:aliases w:val="Coning Ondertitel"/>
    <w:basedOn w:val="Standaard"/>
    <w:next w:val="Standaard"/>
    <w:link w:val="OndertitelChar"/>
    <w:uiPriority w:val="11"/>
    <w:qFormat/>
    <w:rsid w:val="0023135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aliases w:val="Coning Ondertitel Char"/>
    <w:basedOn w:val="Standaardalinea-lettertype"/>
    <w:link w:val="Ondertitel"/>
    <w:uiPriority w:val="11"/>
    <w:rsid w:val="00231356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aliases w:val="Coning Nadruk"/>
    <w:uiPriority w:val="20"/>
    <w:qFormat/>
    <w:rsid w:val="00231356"/>
    <w:rPr>
      <w:caps/>
      <w:color w:val="7E6C00" w:themeColor="accent1" w:themeShade="7F"/>
      <w:spacing w:val="5"/>
    </w:rPr>
  </w:style>
  <w:style w:type="character" w:styleId="Zwaar">
    <w:name w:val="Strong"/>
    <w:aliases w:val="Coning Zwaar"/>
    <w:uiPriority w:val="22"/>
    <w:qFormat/>
    <w:rsid w:val="00231356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231356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3135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1356"/>
    <w:pPr>
      <w:spacing w:before="240" w:after="240" w:line="240" w:lineRule="auto"/>
      <w:ind w:left="1080" w:right="1080"/>
      <w:jc w:val="center"/>
    </w:pPr>
    <w:rPr>
      <w:color w:val="FEDC00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1356"/>
    <w:rPr>
      <w:color w:val="FEDC00" w:themeColor="accent1"/>
      <w:sz w:val="24"/>
      <w:szCs w:val="24"/>
    </w:rPr>
  </w:style>
  <w:style w:type="character" w:styleId="Subtieleverwijzing">
    <w:name w:val="Subtle Reference"/>
    <w:aliases w:val="Coning Subtiele verwijzing"/>
    <w:uiPriority w:val="31"/>
    <w:qFormat/>
    <w:rsid w:val="00231356"/>
    <w:rPr>
      <w:b/>
      <w:bCs/>
      <w:color w:val="FEDC00" w:themeColor="accent1"/>
    </w:rPr>
  </w:style>
  <w:style w:type="character" w:styleId="Intensieveverwijzing">
    <w:name w:val="Intense Reference"/>
    <w:uiPriority w:val="32"/>
    <w:qFormat/>
    <w:rsid w:val="00231356"/>
    <w:rPr>
      <w:b/>
      <w:bCs/>
      <w:i/>
      <w:iCs/>
      <w:caps/>
      <w:color w:val="FEDC00" w:themeColor="accent1"/>
    </w:rPr>
  </w:style>
  <w:style w:type="character" w:styleId="Titelvanboek">
    <w:name w:val="Book Title"/>
    <w:uiPriority w:val="33"/>
    <w:qFormat/>
    <w:rsid w:val="00231356"/>
    <w:rPr>
      <w:b/>
      <w:bCs/>
      <w:i/>
      <w:iCs/>
      <w:spacing w:val="0"/>
    </w:rPr>
  </w:style>
  <w:style w:type="paragraph" w:customStyle="1" w:styleId="NoteLevel11">
    <w:name w:val="Note Level 11"/>
    <w:basedOn w:val="Standaard"/>
    <w:uiPriority w:val="99"/>
    <w:rsid w:val="00EC0084"/>
    <w:pPr>
      <w:keepNext/>
      <w:numPr>
        <w:numId w:val="1"/>
      </w:numPr>
      <w:contextualSpacing/>
      <w:outlineLvl w:val="0"/>
    </w:pPr>
    <w:rPr>
      <w:rFonts w:ascii="Roboto" w:eastAsiaTheme="minorHAnsi" w:hAnsi="Roboto" w:cs="Arial"/>
      <w:i/>
      <w:szCs w:val="22"/>
    </w:rPr>
  </w:style>
  <w:style w:type="paragraph" w:customStyle="1" w:styleId="NoteLevel21">
    <w:name w:val="Note Level 21"/>
    <w:basedOn w:val="Standaard"/>
    <w:uiPriority w:val="99"/>
    <w:rsid w:val="00EC0084"/>
    <w:pPr>
      <w:keepNext/>
      <w:numPr>
        <w:ilvl w:val="1"/>
        <w:numId w:val="1"/>
      </w:numPr>
      <w:contextualSpacing/>
      <w:outlineLvl w:val="1"/>
    </w:pPr>
    <w:rPr>
      <w:rFonts w:ascii="Roboto" w:eastAsiaTheme="minorHAnsi" w:hAnsi="Roboto" w:cs="Arial"/>
      <w:i/>
      <w:szCs w:val="22"/>
    </w:rPr>
  </w:style>
  <w:style w:type="paragraph" w:customStyle="1" w:styleId="NoteLevel31">
    <w:name w:val="Note Level 31"/>
    <w:basedOn w:val="Standaard"/>
    <w:uiPriority w:val="99"/>
    <w:rsid w:val="00EC0084"/>
    <w:pPr>
      <w:keepNext/>
      <w:numPr>
        <w:ilvl w:val="2"/>
        <w:numId w:val="1"/>
      </w:numPr>
      <w:contextualSpacing/>
      <w:outlineLvl w:val="2"/>
    </w:pPr>
    <w:rPr>
      <w:rFonts w:ascii="Roboto" w:eastAsiaTheme="minorHAnsi" w:hAnsi="Roboto" w:cs="Arial"/>
      <w:i/>
      <w:szCs w:val="22"/>
    </w:rPr>
  </w:style>
  <w:style w:type="paragraph" w:customStyle="1" w:styleId="NoteLevel41">
    <w:name w:val="Note Level 41"/>
    <w:basedOn w:val="Standaard"/>
    <w:uiPriority w:val="99"/>
    <w:rsid w:val="00EC0084"/>
    <w:pPr>
      <w:keepNext/>
      <w:numPr>
        <w:ilvl w:val="3"/>
        <w:numId w:val="1"/>
      </w:numPr>
      <w:contextualSpacing/>
      <w:outlineLvl w:val="3"/>
    </w:pPr>
    <w:rPr>
      <w:rFonts w:ascii="Roboto" w:eastAsiaTheme="minorHAnsi" w:hAnsi="Roboto" w:cs="Arial"/>
      <w:i/>
      <w:szCs w:val="22"/>
    </w:rPr>
  </w:style>
  <w:style w:type="paragraph" w:customStyle="1" w:styleId="NoteLevel51">
    <w:name w:val="Note Level 51"/>
    <w:basedOn w:val="Standaard"/>
    <w:uiPriority w:val="99"/>
    <w:rsid w:val="00EC0084"/>
    <w:pPr>
      <w:keepNext/>
      <w:numPr>
        <w:ilvl w:val="4"/>
        <w:numId w:val="1"/>
      </w:numPr>
      <w:contextualSpacing/>
      <w:outlineLvl w:val="4"/>
    </w:pPr>
    <w:rPr>
      <w:rFonts w:ascii="Roboto" w:eastAsiaTheme="minorHAnsi" w:hAnsi="Roboto" w:cs="Arial"/>
      <w:i/>
      <w:szCs w:val="22"/>
    </w:rPr>
  </w:style>
  <w:style w:type="paragraph" w:customStyle="1" w:styleId="NoteLevel61">
    <w:name w:val="Note Level 61"/>
    <w:basedOn w:val="Standaard"/>
    <w:uiPriority w:val="99"/>
    <w:rsid w:val="00EC0084"/>
    <w:pPr>
      <w:keepNext/>
      <w:numPr>
        <w:ilvl w:val="5"/>
        <w:numId w:val="1"/>
      </w:numPr>
      <w:contextualSpacing/>
      <w:outlineLvl w:val="5"/>
    </w:pPr>
    <w:rPr>
      <w:rFonts w:ascii="Roboto" w:eastAsiaTheme="minorHAnsi" w:hAnsi="Roboto" w:cs="Arial"/>
      <w:i/>
      <w:szCs w:val="22"/>
    </w:rPr>
  </w:style>
  <w:style w:type="paragraph" w:customStyle="1" w:styleId="NoteLevel71">
    <w:name w:val="Note Level 71"/>
    <w:basedOn w:val="Standaard"/>
    <w:uiPriority w:val="99"/>
    <w:rsid w:val="00EC0084"/>
    <w:pPr>
      <w:keepNext/>
      <w:numPr>
        <w:ilvl w:val="6"/>
        <w:numId w:val="1"/>
      </w:numPr>
      <w:contextualSpacing/>
      <w:outlineLvl w:val="6"/>
    </w:pPr>
    <w:rPr>
      <w:rFonts w:ascii="Roboto" w:eastAsiaTheme="minorHAnsi" w:hAnsi="Roboto" w:cs="Arial"/>
      <w:i/>
      <w:szCs w:val="22"/>
    </w:rPr>
  </w:style>
  <w:style w:type="paragraph" w:customStyle="1" w:styleId="NoteLevel81">
    <w:name w:val="Note Level 81"/>
    <w:basedOn w:val="Standaard"/>
    <w:uiPriority w:val="99"/>
    <w:rsid w:val="00EC0084"/>
    <w:pPr>
      <w:keepNext/>
      <w:numPr>
        <w:ilvl w:val="7"/>
        <w:numId w:val="1"/>
      </w:numPr>
      <w:contextualSpacing/>
      <w:outlineLvl w:val="7"/>
    </w:pPr>
    <w:rPr>
      <w:rFonts w:ascii="Roboto" w:eastAsiaTheme="minorHAnsi" w:hAnsi="Roboto" w:cs="Arial"/>
      <w:i/>
      <w:szCs w:val="22"/>
    </w:rPr>
  </w:style>
  <w:style w:type="paragraph" w:customStyle="1" w:styleId="NoteLevel91">
    <w:name w:val="Note Level 91"/>
    <w:basedOn w:val="Standaard"/>
    <w:uiPriority w:val="99"/>
    <w:rsid w:val="00EC0084"/>
    <w:pPr>
      <w:keepNext/>
      <w:numPr>
        <w:ilvl w:val="8"/>
        <w:numId w:val="1"/>
      </w:numPr>
      <w:contextualSpacing/>
      <w:outlineLvl w:val="8"/>
    </w:pPr>
    <w:rPr>
      <w:rFonts w:ascii="Roboto" w:eastAsiaTheme="minorHAnsi" w:hAnsi="Roboto" w:cs="Arial"/>
      <w:i/>
      <w:szCs w:val="22"/>
    </w:rPr>
  </w:style>
  <w:style w:type="table" w:customStyle="1" w:styleId="Rastertabel1licht-Accent31">
    <w:name w:val="Rastertabel 1 licht - Accent 31"/>
    <w:basedOn w:val="Standaardtabel"/>
    <w:uiPriority w:val="46"/>
    <w:rsid w:val="005556FE"/>
    <w:pPr>
      <w:spacing w:after="0" w:line="240" w:lineRule="auto"/>
    </w:pPr>
    <w:rPr>
      <w:rFonts w:ascii="Lato Light" w:hAnsi="Lato Light"/>
      <w:color w:val="444444"/>
    </w:rPr>
    <w:tblPr>
      <w:tblStyleRowBandSize w:val="1"/>
      <w:tblStyleColBandSize w:val="1"/>
      <w:tblBorders>
        <w:top w:val="single" w:sz="4" w:space="0" w:color="E3F2F4"/>
        <w:left w:val="single" w:sz="4" w:space="0" w:color="E3F2F4"/>
        <w:bottom w:val="single" w:sz="4" w:space="0" w:color="E3F2F4"/>
        <w:right w:val="single" w:sz="4" w:space="0" w:color="E3F2F4"/>
        <w:insideH w:val="single" w:sz="4" w:space="0" w:color="E3F2F4"/>
        <w:insideV w:val="single" w:sz="4" w:space="0" w:color="E3F2F4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C6A0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A0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licht1">
    <w:name w:val="Tabelraster 1 licht1"/>
    <w:basedOn w:val="Standaardtabel"/>
    <w:uiPriority w:val="46"/>
    <w:rsid w:val="00EC00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C0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0084"/>
    <w:pPr>
      <w:spacing w:after="160"/>
    </w:pPr>
    <w:rPr>
      <w:rFonts w:ascii="Arial" w:eastAsiaTheme="minorHAnsi" w:hAnsi="Arial" w:cs="Arial"/>
      <w:i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0084"/>
    <w:rPr>
      <w:rFonts w:ascii="Arial" w:eastAsiaTheme="minorHAnsi" w:hAnsi="Arial" w:cs="Arial"/>
      <w:i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0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0084"/>
    <w:rPr>
      <w:rFonts w:ascii="Arial" w:eastAsiaTheme="minorHAnsi" w:hAnsi="Arial" w:cs="Arial"/>
      <w:b/>
      <w:bCs/>
      <w:i/>
      <w:sz w:val="20"/>
      <w:szCs w:val="20"/>
    </w:rPr>
  </w:style>
  <w:style w:type="paragraph" w:styleId="Normaalweb">
    <w:name w:val="Normal (Web)"/>
    <w:basedOn w:val="Standaard"/>
    <w:uiPriority w:val="99"/>
    <w:rsid w:val="00B41DF3"/>
    <w:pPr>
      <w:spacing w:beforeAutospacing="1" w:after="100" w:afterAutospacing="1"/>
    </w:pPr>
    <w:rPr>
      <w:rFonts w:eastAsia="MS ??"/>
      <w:i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38F1"/>
    <w:rPr>
      <w:color w:val="605E5C"/>
      <w:shd w:val="clear" w:color="auto" w:fill="E1DFDD"/>
    </w:rPr>
  </w:style>
  <w:style w:type="paragraph" w:styleId="Plattetekst">
    <w:name w:val="Body Text"/>
    <w:aliases w:val="Coning Platte tekst"/>
    <w:basedOn w:val="Standaard"/>
    <w:link w:val="PlattetekstChar"/>
    <w:autoRedefine/>
    <w:uiPriority w:val="1"/>
    <w:rsid w:val="004E6059"/>
    <w:pPr>
      <w:widowControl w:val="0"/>
      <w:numPr>
        <w:numId w:val="23"/>
      </w:numPr>
      <w:autoSpaceDE w:val="0"/>
      <w:autoSpaceDN w:val="0"/>
      <w:ind w:hanging="360"/>
    </w:pPr>
    <w:rPr>
      <w:rFonts w:eastAsia="Tahoma" w:cs="Tahoma"/>
      <w:bCs/>
      <w:szCs w:val="22"/>
      <w:lang w:bidi="nl-NL"/>
    </w:rPr>
  </w:style>
  <w:style w:type="character" w:customStyle="1" w:styleId="PlattetekstChar">
    <w:name w:val="Platte tekst Char"/>
    <w:aliases w:val="Coning Platte tekst Char"/>
    <w:basedOn w:val="Standaardalinea-lettertype"/>
    <w:link w:val="Plattetekst"/>
    <w:uiPriority w:val="1"/>
    <w:rsid w:val="004E6059"/>
    <w:rPr>
      <w:rFonts w:ascii="Lato Light" w:eastAsia="Tahoma" w:hAnsi="Lato Light" w:cs="Tahoma"/>
      <w:color w:val="000000" w:themeColor="text1"/>
      <w:lang w:bidi="nl-NL"/>
    </w:rPr>
  </w:style>
  <w:style w:type="paragraph" w:customStyle="1" w:styleId="intro">
    <w:name w:val="intro"/>
    <w:basedOn w:val="Standaard"/>
    <w:rsid w:val="007642D2"/>
    <w:pPr>
      <w:spacing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7642D2"/>
  </w:style>
  <w:style w:type="paragraph" w:styleId="Revisie">
    <w:name w:val="Revision"/>
    <w:hidden/>
    <w:uiPriority w:val="99"/>
    <w:semiHidden/>
    <w:rsid w:val="00E3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C664E"/>
  </w:style>
  <w:style w:type="character" w:customStyle="1" w:styleId="VoetnoottekstChar">
    <w:name w:val="Voetnoottekst Char"/>
    <w:basedOn w:val="Standaardalinea-lettertype"/>
    <w:link w:val="Voetnoottekst"/>
    <w:uiPriority w:val="99"/>
    <w:rsid w:val="00CC664E"/>
  </w:style>
  <w:style w:type="character" w:styleId="Voetnootmarkering">
    <w:name w:val="footnote reference"/>
    <w:basedOn w:val="Standaardalinea-lettertype"/>
    <w:uiPriority w:val="99"/>
    <w:semiHidden/>
    <w:unhideWhenUsed/>
    <w:rsid w:val="00CC664E"/>
    <w:rPr>
      <w:vertAlign w:val="superscript"/>
    </w:rPr>
  </w:style>
  <w:style w:type="table" w:customStyle="1" w:styleId="ConingTabel1">
    <w:name w:val="Coning Tabel 1"/>
    <w:basedOn w:val="Standaardtabel"/>
    <w:uiPriority w:val="99"/>
    <w:rsid w:val="007726B2"/>
    <w:pPr>
      <w:spacing w:after="0" w:line="240" w:lineRule="auto"/>
    </w:pPr>
    <w:rPr>
      <w:rFonts w:ascii="Lato Thin" w:hAnsi="Lato Thin"/>
      <w:sz w:val="21"/>
    </w:rPr>
    <w:tblPr>
      <w:tblBorders>
        <w:top w:val="single" w:sz="2" w:space="0" w:color="E3D0A8"/>
        <w:left w:val="single" w:sz="2" w:space="0" w:color="E3D0A8"/>
        <w:bottom w:val="single" w:sz="2" w:space="0" w:color="E3D0A8"/>
        <w:right w:val="single" w:sz="2" w:space="0" w:color="E3D0A8"/>
        <w:insideH w:val="single" w:sz="2" w:space="0" w:color="E3D0A8"/>
        <w:insideV w:val="single" w:sz="2" w:space="0" w:color="E3D0A8"/>
      </w:tblBorders>
    </w:tblPr>
    <w:tcPr>
      <w:shd w:val="clear" w:color="auto" w:fill="auto"/>
    </w:tcPr>
    <w:tblStylePr w:type="firstRow">
      <w:rPr>
        <w:rFonts w:ascii="Lato Thin" w:hAnsi="Lato Thin"/>
        <w:b/>
        <w:i w:val="0"/>
        <w:sz w:val="21"/>
      </w:rPr>
      <w:tblPr/>
      <w:tcPr>
        <w:shd w:val="clear" w:color="auto" w:fill="E3D0A8"/>
      </w:tcPr>
    </w:tblStylePr>
    <w:tblStylePr w:type="firstCol">
      <w:rPr>
        <w:rFonts w:ascii="Lato Thin" w:hAnsi="Lato Thin"/>
        <w:b/>
        <w:i w:val="0"/>
        <w:sz w:val="21"/>
      </w:rPr>
    </w:tblStylePr>
  </w:style>
  <w:style w:type="character" w:customStyle="1" w:styleId="GeenafstandChar">
    <w:name w:val="Geen afstand Char"/>
    <w:aliases w:val="Coning Standaard Char,standaard 2 Char,Hoofdstuk kop Char"/>
    <w:link w:val="Geenafstand"/>
    <w:uiPriority w:val="1"/>
    <w:rsid w:val="00A2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jaap@methorst-infra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nl-NL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Scope 1 CO2-reductie 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nl-NL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doelstelling vs. behaald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'https://methorstzuigtechniek.sharepoint.com/Users/johankrook/Library/Containers/com.apple.mail/Data/Library/Mail Downloads/A5381F8C-FF51-4C0E-9436-0CE596A73D31/[Voortgang 2023 Totaal.xlsx]2023'!$F$6</c:f>
              <c:strCache>
                <c:ptCount val="1"/>
                <c:pt idx="0">
                  <c:v>Ton CO2 naar kengetal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'[2]2023'!$A$7:$B$20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'[2]2023'!$F$7:$F$20</c:f>
              <c:numCache>
                <c:formatCode>General</c:formatCode>
                <c:ptCount val="14"/>
                <c:pt idx="0">
                  <c:v>821.78</c:v>
                </c:pt>
                <c:pt idx="1">
                  <c:v>821.78</c:v>
                </c:pt>
                <c:pt idx="2">
                  <c:v>915.13564407702233</c:v>
                </c:pt>
                <c:pt idx="3">
                  <c:v>909.16850009086636</c:v>
                </c:pt>
                <c:pt idx="4">
                  <c:v>1023.6577012652872</c:v>
                </c:pt>
                <c:pt idx="5">
                  <c:v>912.80508026229984</c:v>
                </c:pt>
                <c:pt idx="6">
                  <c:v>812.12026209389808</c:v>
                </c:pt>
                <c:pt idx="7">
                  <c:v>742.84631777422578</c:v>
                </c:pt>
                <c:pt idx="8">
                  <c:v>827.48178087311965</c:v>
                </c:pt>
                <c:pt idx="9">
                  <c:v>555.52982742699544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13-4D07-86BA-F8923B11E997}"/>
            </c:ext>
          </c:extLst>
        </c:ser>
        <c:ser>
          <c:idx val="1"/>
          <c:order val="1"/>
          <c:tx>
            <c:strRef>
              <c:f>'https://methorstzuigtechniek.sharepoint.com/Users/johankrook/Library/Containers/com.apple.mail/Data/Library/Mail Downloads/A5381F8C-FF51-4C0E-9436-0CE596A73D31/[Voortgang 2023 Totaal.xlsx]2023'!$G$6</c:f>
              <c:strCache>
                <c:ptCount val="1"/>
                <c:pt idx="0">
                  <c:v>Doelstelling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'[2]2023'!$A$7:$B$20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'[2]2023'!$G$7:$G$20</c:f>
              <c:numCache>
                <c:formatCode>General</c:formatCode>
                <c:ptCount val="14"/>
                <c:pt idx="0">
                  <c:v>821.78</c:v>
                </c:pt>
                <c:pt idx="1">
                  <c:v>821.78</c:v>
                </c:pt>
                <c:pt idx="2">
                  <c:v>801.36390312499998</c:v>
                </c:pt>
                <c:pt idx="3">
                  <c:v>791.34685433593756</c:v>
                </c:pt>
                <c:pt idx="4">
                  <c:v>781.45501865673839</c:v>
                </c:pt>
                <c:pt idx="5">
                  <c:v>771.68683092352921</c:v>
                </c:pt>
                <c:pt idx="6">
                  <c:v>762.04074553698513</c:v>
                </c:pt>
                <c:pt idx="7">
                  <c:v>752.51523621777289</c:v>
                </c:pt>
                <c:pt idx="8">
                  <c:v>743.10879576505079</c:v>
                </c:pt>
                <c:pt idx="9">
                  <c:v>733.8199358179877</c:v>
                </c:pt>
                <c:pt idx="10">
                  <c:v>724.64718662026291</c:v>
                </c:pt>
                <c:pt idx="11">
                  <c:v>715.58909678750967</c:v>
                </c:pt>
                <c:pt idx="12">
                  <c:v>706.64423307766583</c:v>
                </c:pt>
                <c:pt idx="13">
                  <c:v>697.81118016419509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13-4D07-86BA-F8923B11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833728"/>
        <c:axId val="1986821248"/>
      </c:lineChart>
      <c:catAx>
        <c:axId val="19868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986821248"/>
        <c:crosses val="autoZero"/>
        <c:auto val="1"/>
        <c:lblAlgn val="ctr"/>
        <c:lblOffset val="100"/>
        <c:noMultiLvlLbl val="0"/>
      </c:catAx>
      <c:valAx>
        <c:axId val="1986821248"/>
        <c:scaling>
          <c:orientation val="minMax"/>
          <c:max val="1050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98683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nl-NL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Scope 2 + Business Travel CO2-reductie  doelstelling vs. behaald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'https://methorstzuigtechniek.sharepoint.com/Users/johankrook/Library/Containers/com.apple.mail/Data/Library/Mail Downloads/A5381F8C-FF51-4C0E-9436-0CE596A73D31/[Voortgang 2023 Totaal.xlsx]2023'!$F$28</c:f>
              <c:strCache>
                <c:ptCount val="1"/>
                <c:pt idx="0">
                  <c:v>Ton CO2 naar kengetal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'[2]2023'!$A$29:$B$42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'[2]2023'!$F$29:$F$42</c:f>
              <c:numCache>
                <c:formatCode>General</c:formatCode>
                <c:ptCount val="14"/>
                <c:pt idx="0">
                  <c:v>4.2750000000000004</c:v>
                </c:pt>
                <c:pt idx="1">
                  <c:v>4.2750000000000004</c:v>
                </c:pt>
                <c:pt idx="2">
                  <c:v>4.4076805597077264</c:v>
                </c:pt>
                <c:pt idx="3">
                  <c:v>4.4896173855327062</c:v>
                </c:pt>
                <c:pt idx="4">
                  <c:v>5.2761919315234795</c:v>
                </c:pt>
                <c:pt idx="5">
                  <c:v>4.3592664938018055</c:v>
                </c:pt>
                <c:pt idx="6">
                  <c:v>4.3879584770265119</c:v>
                </c:pt>
                <c:pt idx="7">
                  <c:v>3.8281919732737593</c:v>
                </c:pt>
                <c:pt idx="8">
                  <c:v>2.820892245410259</c:v>
                </c:pt>
                <c:pt idx="9">
                  <c:v>1.9267379883720186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27-4384-BCE3-2C77AA0CD5A9}"/>
            </c:ext>
          </c:extLst>
        </c:ser>
        <c:ser>
          <c:idx val="1"/>
          <c:order val="1"/>
          <c:tx>
            <c:strRef>
              <c:f>'https://methorstzuigtechniek.sharepoint.com/Users/johankrook/Library/Containers/com.apple.mail/Data/Library/Mail Downloads/A5381F8C-FF51-4C0E-9436-0CE596A73D31/[Voortgang 2023 Totaal.xlsx]2023'!$G$28</c:f>
              <c:strCache>
                <c:ptCount val="1"/>
                <c:pt idx="0">
                  <c:v>Doelstelling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'[2]2023'!$A$29:$B$42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'[2]2023'!$G$29:$G$42</c:f>
              <c:numCache>
                <c:formatCode>General</c:formatCode>
                <c:ptCount val="14"/>
                <c:pt idx="0">
                  <c:v>4.2750000000000004</c:v>
                </c:pt>
                <c:pt idx="1">
                  <c:v>4.2750000000000004</c:v>
                </c:pt>
                <c:pt idx="2">
                  <c:v>4.16879296875</c:v>
                </c:pt>
                <c:pt idx="3">
                  <c:v>4.1166830566406256</c:v>
                </c:pt>
                <c:pt idx="4">
                  <c:v>4.0652245184326183</c:v>
                </c:pt>
                <c:pt idx="5">
                  <c:v>4.014409211952211</c:v>
                </c:pt>
                <c:pt idx="6">
                  <c:v>3.9642290968028084</c:v>
                </c:pt>
                <c:pt idx="7">
                  <c:v>3.9146762330927736</c:v>
                </c:pt>
                <c:pt idx="8">
                  <c:v>3.8657427801791142</c:v>
                </c:pt>
                <c:pt idx="9">
                  <c:v>3.8174209954268754</c:v>
                </c:pt>
                <c:pt idx="10">
                  <c:v>3.7697032329840394</c:v>
                </c:pt>
                <c:pt idx="11">
                  <c:v>3.7225819425717392</c:v>
                </c:pt>
                <c:pt idx="12">
                  <c:v>3.6760496682895925</c:v>
                </c:pt>
                <c:pt idx="13">
                  <c:v>3.6300990474359729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27-4384-BCE3-2C77AA0CD5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744928"/>
        <c:axId val="1986731488"/>
      </c:lineChart>
      <c:catAx>
        <c:axId val="198674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986731488"/>
        <c:crosses val="autoZero"/>
        <c:auto val="1"/>
        <c:lblAlgn val="ctr"/>
        <c:lblOffset val="100"/>
        <c:noMultiLvlLbl val="0"/>
      </c:catAx>
      <c:valAx>
        <c:axId val="1986731488"/>
        <c:scaling>
          <c:orientation val="minMax"/>
          <c:max val="5.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98674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Aangepast 6">
      <a:dk1>
        <a:sysClr val="windowText" lastClr="000000"/>
      </a:dk1>
      <a:lt1>
        <a:srgbClr val="000000"/>
      </a:lt1>
      <a:dk2>
        <a:srgbClr val="000000"/>
      </a:dk2>
      <a:lt2>
        <a:srgbClr val="FEDD00"/>
      </a:lt2>
      <a:accent1>
        <a:srgbClr val="FEDC00"/>
      </a:accent1>
      <a:accent2>
        <a:srgbClr val="FEDC00"/>
      </a:accent2>
      <a:accent3>
        <a:srgbClr val="A262D0"/>
      </a:accent3>
      <a:accent4>
        <a:srgbClr val="D7537B"/>
      </a:accent4>
      <a:accent5>
        <a:srgbClr val="E78045"/>
      </a:accent5>
      <a:accent6>
        <a:srgbClr val="84C350"/>
      </a:accent6>
      <a:hlink>
        <a:srgbClr val="0070C0"/>
      </a:hlink>
      <a:folHlink>
        <a:srgbClr val="9BF3F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32677FB751C42B35B141E47997736" ma:contentTypeVersion="18" ma:contentTypeDescription="Een nieuw document maken." ma:contentTypeScope="" ma:versionID="47688ccd5522fe7af31d105af4559a9c">
  <xsd:schema xmlns:xsd="http://www.w3.org/2001/XMLSchema" xmlns:xs="http://www.w3.org/2001/XMLSchema" xmlns:p="http://schemas.microsoft.com/office/2006/metadata/properties" xmlns:ns2="c6528a25-4c68-4ed0-aa20-2d1f6c1cb42f" xmlns:ns3="af008501-a1a1-4e7f-b400-be481e7a1369" targetNamespace="http://schemas.microsoft.com/office/2006/metadata/properties" ma:root="true" ma:fieldsID="9c95ec941c2dc979518ed2a9f6b48883" ns2:_="" ns3:_="">
    <xsd:import namespace="c6528a25-4c68-4ed0-aa20-2d1f6c1cb42f"/>
    <xsd:import namespace="af008501-a1a1-4e7f-b400-be481e7a1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28a25-4c68-4ed0-aa20-2d1f6c1cb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161d696-9527-401e-b7b5-38c446a74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8501-a1a1-4e7f-b400-be481e7a1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5d4e74-a4dd-4b7b-9cdd-f422b5cfe9a3}" ma:internalName="TaxCatchAll" ma:showField="CatchAllData" ma:web="af008501-a1a1-4e7f-b400-be481e7a1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els sorteren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08501-a1a1-4e7f-b400-be481e7a1369" xsi:nil="true"/>
    <lcf76f155ced4ddcb4097134ff3c332f xmlns="c6528a25-4c68-4ed0-aa20-2d1f6c1cb4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00AFB-BFA7-4A5B-876E-04B6E6DAA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28a25-4c68-4ed0-aa20-2d1f6c1cb42f"/>
    <ds:schemaRef ds:uri="af008501-a1a1-4e7f-b400-be481e7a1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7F008-1F11-4394-BA8B-1F1072657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60B38-7DCB-43A2-B5A8-1E6CFAABE5DD}">
  <ds:schemaRefs>
    <ds:schemaRef ds:uri="http://schemas.microsoft.com/office/2006/metadata/properties"/>
    <ds:schemaRef ds:uri="http://schemas.microsoft.com/office/infopath/2007/PartnerControls"/>
    <ds:schemaRef ds:uri="af008501-a1a1-4e7f-b400-be481e7a1369"/>
    <ds:schemaRef ds:uri="c6528a25-4c68-4ed0-aa20-2d1f6c1cb42f"/>
  </ds:schemaRefs>
</ds:datastoreItem>
</file>

<file path=customXml/itemProps4.xml><?xml version="1.0" encoding="utf-8"?>
<ds:datastoreItem xmlns:ds="http://schemas.openxmlformats.org/officeDocument/2006/customXml" ds:itemID="{B40AD4BD-5F7D-4244-A5FF-1C8C4DC73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Links>
    <vt:vector size="6" baseType="variant">
      <vt:variant>
        <vt:i4>2228289</vt:i4>
      </vt:variant>
      <vt:variant>
        <vt:i4>0</vt:i4>
      </vt:variant>
      <vt:variant>
        <vt:i4>0</vt:i4>
      </vt:variant>
      <vt:variant>
        <vt:i4>5</vt:i4>
      </vt:variant>
      <vt:variant>
        <vt:lpwstr>mailto:jaap@methorst-infra.nl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johan@coningadviesgroep.nl</dc:creator>
  <cp:keywords/>
  <cp:lastModifiedBy>Linda van der Horst</cp:lastModifiedBy>
  <cp:revision>17</cp:revision>
  <cp:lastPrinted>2022-09-05T08:08:00Z</cp:lastPrinted>
  <dcterms:created xsi:type="dcterms:W3CDTF">2024-07-11T11:48:00Z</dcterms:created>
  <dcterms:modified xsi:type="dcterms:W3CDTF">2024-07-12T08:26:00Z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0x010100D99BD50E46761848953159C910E6570B</vt:lpwstr>
  </property>
  <property fmtid="{D5CDD505-2E9C-101B-9397-08002B2CF9AE}" pid="3" name="MediaServiceImageTags">
    <vt:lpwstr/>
  </property>
</Properties>
</file>